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821C" w14:textId="768ADDC4" w:rsidR="00F35E14" w:rsidRPr="00682D89" w:rsidRDefault="00F35E14" w:rsidP="00682D89">
      <w:pPr>
        <w:spacing w:after="0"/>
        <w:rPr>
          <w:rFonts w:ascii="Arial" w:hAnsi="Arial" w:cs="Arial"/>
          <w:bCs/>
          <w:color w:val="FFFFFF" w:themeColor="background1"/>
          <w:sz w:val="40"/>
          <w:szCs w:val="40"/>
        </w:rPr>
      </w:pPr>
      <w:r w:rsidRPr="00682D89">
        <w:rPr>
          <w:rFonts w:ascii="Arial" w:hAnsi="Arial" w:cs="Arial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49C0" wp14:editId="087BF76F">
                <wp:simplePos x="0" y="0"/>
                <wp:positionH relativeFrom="page">
                  <wp:posOffset>5848350</wp:posOffset>
                </wp:positionH>
                <wp:positionV relativeFrom="paragraph">
                  <wp:posOffset>-218440</wp:posOffset>
                </wp:positionV>
                <wp:extent cx="1457325" cy="9715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7F16B" w14:textId="77777777" w:rsidR="00F35E14" w:rsidRDefault="00F35E14" w:rsidP="00F35E14">
                            <w:pPr>
                              <w:shd w:val="clear" w:color="auto" w:fill="ED7D31" w:themeFill="accent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52885" wp14:editId="06403DCD">
                                  <wp:extent cx="1161202" cy="773503"/>
                                  <wp:effectExtent l="0" t="0" r="1270" b="7620"/>
                                  <wp:docPr id="2" name="Image 2" descr="Icône De Vecteur De Conférence Ou Symbole De Vidéoconférenc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cône De Vecteur De Conférence Ou Symbole De Vidéoconférenc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605" cy="791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49C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60.5pt;margin-top:-17.2pt;width:11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/ORQIAAH4EAAAOAAAAZHJzL2Uyb0RvYy54bWysVE1v2zAMvQ/YfxB0X5ykTT+MOkWWIsOA&#10;oC2QDgV2U2S5MSCLmqTEzn79nuQk7bqdhl1kUqT48R7pm9uu0WynnK/JFHw0GHKmjKSyNi8F//a0&#10;+HTFmQ/ClEKTUQXfK89vpx8/3LQ2V2PakC6VYwhifN7agm9CsHmWeblRjfADssrAWJFrRIDqXrLS&#10;iRbRG52Nh8OLrCVXWkdSeY/bu97Ipyl+VSkZHqrKq8B0wVFbSKdL5zqe2fRG5C9O2E0tD2WIf6ii&#10;EbVB0lOoOxEE27r6j1BNLR15qsJAUpNRVdVSpR7QzWj4rpvVRliVegE43p5g8v8vrLzfPTpWlwWf&#10;cGZEA4q+gyhWKhZUFxSbRIha63N4rix8Q/eZOlB9vPe4jJ13lWviFz0x2AH2/gQwIjEZH51PLs/G&#10;yCRhu74cTSaJgez1tXU+fFHUsCgU3IHAhKvYLX1AJXA9usRknnRdLmqtkxKHRs21YzsBunVINeLF&#10;b17asLbgF2dIHR8Zis/7yNogQey17ylKoVt3BwDWVO7Rv6N+iLyVixpFLoUPj8JhatAyNiE84Kg0&#10;IQkdJM425H7+7T76g0xYOWsxhQX3P7bCKc70VwOar0fn53FskwLwxlDcW8v6rcVsmzmh8xF2zsok&#10;Rv+gj2LlqHnGwsxiVpiEkchd8HAU56HfDSycVLNZcsKgWhGWZmVlDB1BixQ8dc/C2QNPcVbu6Tiv&#10;In9HV+/bwz3bBqrqxGUEuEf1gDuGPFF8WMi4RW/15PX625j+AgAA//8DAFBLAwQUAAYACAAAACEA&#10;mXNt0uQAAAAMAQAADwAAAGRycy9kb3ducmV2LnhtbEyPzU7DMBCE70i8g7WVuKDWSdOUNo1TIQRU&#10;4kbDj7i58TaJiNdR7Cbh7XFOcJvVjGa/SfejbliPna0NCQgXATCkwqiaSgFv+dN8A8w6SUo2hlDA&#10;D1rYZ9dXqUyUGegV+6MrmS8hm0gBlXNtwrktKtTSLkyL5L2z6bR0/uxKrjo5+HLd8GUQrLmWNfkP&#10;lWzxocLi+3jRAr5uy88XOz6/D1EctY+HPr/7ULkQN7PxfgfM4ej+wjDhe3TIPNPJXEhZ1gjYLkO/&#10;xQmYR6sVsCkRxkEM7DSpzRp4lvL/I7JfAAAA//8DAFBLAQItABQABgAIAAAAIQC2gziS/gAAAOEB&#10;AAATAAAAAAAAAAAAAAAAAAAAAABbQ29udGVudF9UeXBlc10ueG1sUEsBAi0AFAAGAAgAAAAhADj9&#10;If/WAAAAlAEAAAsAAAAAAAAAAAAAAAAALwEAAF9yZWxzLy5yZWxzUEsBAi0AFAAGAAgAAAAhAFOt&#10;P85FAgAAfgQAAA4AAAAAAAAAAAAAAAAALgIAAGRycy9lMm9Eb2MueG1sUEsBAi0AFAAGAAgAAAAh&#10;AJlzbdLkAAAADAEAAA8AAAAAAAAAAAAAAAAAnwQAAGRycy9kb3ducmV2LnhtbFBLBQYAAAAABAAE&#10;APMAAACwBQAAAAA=&#10;" fillcolor="white [3201]" stroked="f" strokeweight=".5pt">
                <v:textbox>
                  <w:txbxContent>
                    <w:p w14:paraId="6047F16B" w14:textId="77777777" w:rsidR="00F35E14" w:rsidRDefault="00F35E14" w:rsidP="00F35E14">
                      <w:pPr>
                        <w:shd w:val="clear" w:color="auto" w:fill="ED7D31" w:themeFill="accent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52885" wp14:editId="06403DCD">
                            <wp:extent cx="1161202" cy="773503"/>
                            <wp:effectExtent l="0" t="0" r="1270" b="7620"/>
                            <wp:docPr id="2" name="Image 2" descr="Icône De Vecteur De Conférence Ou Symbole De Vidéoconférenc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cône De Vecteur De Conférence Ou Symbole De Vidéoconférenc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605" cy="791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2D89">
        <w:rPr>
          <w:rFonts w:ascii="Arial" w:hAnsi="Arial" w:cs="Arial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D359B" wp14:editId="3E1E3262">
                <wp:simplePos x="0" y="0"/>
                <wp:positionH relativeFrom="rightMargin">
                  <wp:posOffset>-1254760</wp:posOffset>
                </wp:positionH>
                <wp:positionV relativeFrom="paragraph">
                  <wp:posOffset>-218440</wp:posOffset>
                </wp:positionV>
                <wp:extent cx="1447800" cy="2571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F9FE3" w14:textId="77777777" w:rsidR="00F35E14" w:rsidRPr="00EA2FCF" w:rsidRDefault="00F35E14" w:rsidP="00F35E14">
                            <w:pPr>
                              <w:shd w:val="clear" w:color="auto" w:fill="2F5496" w:themeFill="accent1" w:themeFillShade="BF"/>
                              <w:rPr>
                                <w:color w:val="FFFFFF" w:themeColor="background1"/>
                              </w:rPr>
                            </w:pPr>
                            <w:r w:rsidRPr="00EA2FC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1E5A41">
                              <w:rPr>
                                <w:color w:val="FFFFFF" w:themeColor="background1"/>
                                <w:highlight w:val="blue"/>
                              </w:rPr>
                              <w:t>VISIOCONFERENCE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359B" id="Zone de texte 8" o:spid="_x0000_s1027" type="#_x0000_t202" style="position:absolute;margin-left:-98.8pt;margin-top:-17.2pt;width:11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2MRwIAAIUEAAAOAAAAZHJzL2Uyb0RvYy54bWysVFFv2jAQfp+0/2D5fSQwKCwiVIyKaVLV&#10;VqJTpb0ZxyGWbJ9nGxL263d2gLJuT9NenLPv/Pnu++4yv+20IgfhvART0uEgp0QYDpU0u5J+e15/&#10;mFHiAzMVU2BESY/C09vF+3fz1hZiBA2oSjiCIMYXrS1pE4ItsszzRmjmB2CFQWcNTrOAW7fLKsda&#10;RNcqG+X5TdaCq6wDLrzH07veSRcJv64FD4917UUgqqSYW0irS+s2rtlizoqdY7aR/JQG+4csNJMG&#10;H71A3bHAyN7JP6C05A481GHAQWdQ15KLVANWM8zfVLNpmBWpFiTH2wtN/v/B8ofDkyOyKikKZZhG&#10;ib6jUKQSJIguCDKLFLXWFxi5sRgbus/QodTnc4+HsfKudjp+sSaCfiT7eCEYkQiPl8bj6SxHF0ff&#10;aDIdTicRJnu9bZ0PXwRoEo2SOhQw8coO9z70oeeQ+JgHJau1VCptYtOIlXLkwFBuFVKOCP5blDKk&#10;LenNx0megA3E6z2yMphLrLWvKVqh23aJnku9W6iOSIODvpe85WuJud4zH56Yw+bB8nAgwiMutQJ8&#10;C04WJQ24n387j/GoKXopabEZS+p/7JkTlKivBtX+hMTF7k2b8WQ6wo279myvPWavV4AEDHH0LE9m&#10;jA/qbNYO9AvOzTK+ii5mOL5d0nA2V6EfEZw7LpbLFIT9alm4NxvLI3QkPCrx3L0wZ09yxZZ5gHPb&#10;suKNan1svGlguQ9QyyRp5Lln9UQ/9npqitNcxmG63qeo17/H4hcAAAD//wMAUEsDBBQABgAIAAAA&#10;IQB0ZRLo4QAAAAkBAAAPAAAAZHJzL2Rvd25yZXYueG1sTI9NT8MwDIbvSPyHyEhc0JaWjg5K0wkh&#10;PiRurBuIW9aYtqJxqiZry7/HnOBkW370+nG+mW0nRhx860hBvIxAIFXOtFQr2JWPi2sQPmgyunOE&#10;Cr7Rw6Y4Pcl1ZtxErzhuQy04hHymFTQh9JmUvmrQar90PRLvPt1gdeBxqKUZ9MThtpOXUZRKq1vi&#10;C43u8b7B6mt7tAo+Lur3Fz8/7afkKukfnsdy/WZKpc7P5rtbEAHn8AfDrz6rQ8FOB3ck40WnYBHf&#10;rFNmuUtWKxCMJBHXg4I0Blnk8v8HxQ8AAAD//wMAUEsBAi0AFAAGAAgAAAAhALaDOJL+AAAA4QEA&#10;ABMAAAAAAAAAAAAAAAAAAAAAAFtDb250ZW50X1R5cGVzXS54bWxQSwECLQAUAAYACAAAACEAOP0h&#10;/9YAAACUAQAACwAAAAAAAAAAAAAAAAAvAQAAX3JlbHMvLnJlbHNQSwECLQAUAAYACAAAACEA1Lqd&#10;jEcCAACFBAAADgAAAAAAAAAAAAAAAAAuAgAAZHJzL2Uyb0RvYy54bWxQSwECLQAUAAYACAAAACEA&#10;dGUS6OEAAAAJAQAADwAAAAAAAAAAAAAAAAChBAAAZHJzL2Rvd25yZXYueG1sUEsFBgAAAAAEAAQA&#10;8wAAAK8FAAAAAA==&#10;" fillcolor="white [3201]" stroked="f" strokeweight=".5pt">
                <v:textbox>
                  <w:txbxContent>
                    <w:p w14:paraId="698F9FE3" w14:textId="77777777" w:rsidR="00F35E14" w:rsidRPr="00EA2FCF" w:rsidRDefault="00F35E14" w:rsidP="00F35E14">
                      <w:pPr>
                        <w:shd w:val="clear" w:color="auto" w:fill="2F5496" w:themeFill="accent1" w:themeFillShade="BF"/>
                        <w:rPr>
                          <w:color w:val="FFFFFF" w:themeColor="background1"/>
                        </w:rPr>
                      </w:pPr>
                      <w:r w:rsidRPr="00EA2FCF">
                        <w:rPr>
                          <w:color w:val="FFFFFF" w:themeColor="background1"/>
                        </w:rPr>
                        <w:t xml:space="preserve">  </w:t>
                      </w:r>
                      <w:r w:rsidRPr="001E5A41">
                        <w:rPr>
                          <w:color w:val="FFFFFF" w:themeColor="background1"/>
                          <w:highlight w:val="blue"/>
                        </w:rPr>
                        <w:t>VISIOCONFERENCE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D89">
        <w:rPr>
          <w:rFonts w:ascii="Arial" w:hAnsi="Arial" w:cs="Arial"/>
          <w:bCs/>
          <w:noProof/>
          <w:sz w:val="40"/>
          <w:szCs w:val="40"/>
          <w:lang w:eastAsia="fr-FR"/>
        </w:rPr>
        <w:drawing>
          <wp:inline distT="0" distB="0" distL="0" distR="0" wp14:anchorId="277FA07C" wp14:editId="663C8871">
            <wp:extent cx="1270000" cy="585470"/>
            <wp:effectExtent l="0" t="0" r="6350" b="508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apise__baseline_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60" cy="59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D89">
        <w:rPr>
          <w:rFonts w:ascii="Arial" w:hAnsi="Arial" w:cs="Arial"/>
          <w:bCs/>
          <w:color w:val="FFFFFF" w:themeColor="background1"/>
          <w:sz w:val="40"/>
          <w:szCs w:val="40"/>
          <w:highlight w:val="blue"/>
        </w:rPr>
        <w:t xml:space="preserve"> </w:t>
      </w:r>
    </w:p>
    <w:p w14:paraId="486AAB41" w14:textId="20D601E0" w:rsidR="00682D89" w:rsidRPr="00F30DB1" w:rsidRDefault="00682D89" w:rsidP="001967AC">
      <w:pPr>
        <w:pStyle w:val="Citationintense"/>
        <w:spacing w:before="0" w:after="0"/>
        <w:rPr>
          <w:rFonts w:ascii="Arial" w:hAnsi="Arial" w:cs="Arial"/>
          <w:i w:val="0"/>
          <w:iCs w:val="0"/>
          <w:sz w:val="32"/>
          <w:szCs w:val="32"/>
        </w:rPr>
      </w:pPr>
      <w:r w:rsidRPr="00F30DB1">
        <w:rPr>
          <w:rFonts w:ascii="Arial" w:hAnsi="Arial" w:cs="Arial"/>
          <w:i w:val="0"/>
          <w:iCs w:val="0"/>
          <w:sz w:val="32"/>
          <w:szCs w:val="32"/>
        </w:rPr>
        <w:t xml:space="preserve">Compte-rendu n°2 </w:t>
      </w:r>
      <w:r w:rsidR="0027440B" w:rsidRPr="00F30DB1">
        <w:rPr>
          <w:rFonts w:ascii="Arial" w:hAnsi="Arial" w:cs="Arial"/>
          <w:i w:val="0"/>
          <w:iCs w:val="0"/>
          <w:sz w:val="32"/>
          <w:szCs w:val="32"/>
        </w:rPr>
        <w:t xml:space="preserve">du </w:t>
      </w:r>
      <w:r w:rsidR="006812CC" w:rsidRPr="00F30DB1">
        <w:rPr>
          <w:rFonts w:ascii="Arial" w:hAnsi="Arial" w:cs="Arial"/>
          <w:i w:val="0"/>
          <w:iCs w:val="0"/>
          <w:sz w:val="32"/>
          <w:szCs w:val="32"/>
        </w:rPr>
        <w:t>C</w:t>
      </w:r>
      <w:r w:rsidRPr="00F30DB1">
        <w:rPr>
          <w:rFonts w:ascii="Arial" w:hAnsi="Arial" w:cs="Arial"/>
          <w:i w:val="0"/>
          <w:iCs w:val="0"/>
          <w:sz w:val="32"/>
          <w:szCs w:val="32"/>
        </w:rPr>
        <w:t>omité de pilot</w:t>
      </w:r>
      <w:r w:rsidR="000B257D" w:rsidRPr="00F30DB1">
        <w:rPr>
          <w:rFonts w:ascii="Arial" w:hAnsi="Arial" w:cs="Arial"/>
          <w:i w:val="0"/>
          <w:iCs w:val="0"/>
          <w:sz w:val="32"/>
          <w:szCs w:val="32"/>
        </w:rPr>
        <w:t>age</w:t>
      </w:r>
      <w:r w:rsidR="00F30DB1">
        <w:rPr>
          <w:rFonts w:ascii="Arial" w:hAnsi="Arial" w:cs="Arial"/>
          <w:i w:val="0"/>
          <w:iCs w:val="0"/>
          <w:sz w:val="32"/>
          <w:szCs w:val="32"/>
        </w:rPr>
        <w:t xml:space="preserve"> pour la</w:t>
      </w:r>
      <w:r w:rsidR="000B257D" w:rsidRPr="00F30DB1">
        <w:rPr>
          <w:rFonts w:ascii="Arial" w:hAnsi="Arial" w:cs="Arial"/>
          <w:i w:val="0"/>
          <w:iCs w:val="0"/>
          <w:sz w:val="32"/>
          <w:szCs w:val="32"/>
        </w:rPr>
        <w:t xml:space="preserve"> gestion du déconfinement progressif</w:t>
      </w:r>
      <w:r w:rsidR="00F30DB1">
        <w:rPr>
          <w:rFonts w:ascii="Arial" w:hAnsi="Arial" w:cs="Arial"/>
          <w:i w:val="0"/>
          <w:iCs w:val="0"/>
          <w:sz w:val="32"/>
          <w:szCs w:val="32"/>
        </w:rPr>
        <w:t xml:space="preserve"> -</w:t>
      </w:r>
      <w:r w:rsidR="000B257D" w:rsidRPr="00F30DB1">
        <w:rPr>
          <w:rFonts w:ascii="Arial" w:hAnsi="Arial" w:cs="Arial"/>
          <w:i w:val="0"/>
          <w:iCs w:val="0"/>
          <w:sz w:val="32"/>
          <w:szCs w:val="32"/>
        </w:rPr>
        <w:t xml:space="preserve"> vendredi 29 Mai 2020                                                </w:t>
      </w:r>
    </w:p>
    <w:p w14:paraId="61A9BDFC" w14:textId="77777777" w:rsidR="001967AC" w:rsidRDefault="001967AC" w:rsidP="001967AC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D0EB3B" w14:textId="371C6035" w:rsidR="00682D89" w:rsidRPr="005C20D6" w:rsidRDefault="001967AC" w:rsidP="00691AC0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F35E1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56A9D3" wp14:editId="6A08C682">
                <wp:simplePos x="0" y="0"/>
                <wp:positionH relativeFrom="margin">
                  <wp:posOffset>-209550</wp:posOffset>
                </wp:positionH>
                <wp:positionV relativeFrom="paragraph">
                  <wp:posOffset>1809115</wp:posOffset>
                </wp:positionV>
                <wp:extent cx="4467225" cy="121920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D041" w14:textId="6E72A7EB" w:rsidR="00F35E14" w:rsidRPr="00682D89" w:rsidRDefault="00F35E14" w:rsidP="00F35E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Présidence et direction</w:t>
                            </w:r>
                            <w:r w:rsidR="00691A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AAPISE :</w:t>
                            </w:r>
                          </w:p>
                          <w:p w14:paraId="4ADFCE57" w14:textId="085FA0B1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 xml:space="preserve">M. Beve </w:t>
                            </w:r>
                            <w:r w:rsidR="00811598" w:rsidRPr="0013160F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D56757" w:rsidRPr="0013160F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811598" w:rsidRPr="0013160F">
                              <w:rPr>
                                <w:rFonts w:ascii="Arial" w:hAnsi="Arial" w:cs="Arial"/>
                              </w:rPr>
                              <w:t>résident)</w:t>
                            </w:r>
                          </w:p>
                          <w:p w14:paraId="4E01D6E6" w14:textId="437F941A" w:rsidR="00811598" w:rsidRPr="0013160F" w:rsidRDefault="00811598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>M. Mesloub (</w:t>
                            </w:r>
                            <w:r w:rsidR="00D56757" w:rsidRPr="0013160F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13160F">
                              <w:rPr>
                                <w:rFonts w:ascii="Arial" w:hAnsi="Arial" w:cs="Arial"/>
                              </w:rPr>
                              <w:t xml:space="preserve">irecteur </w:t>
                            </w:r>
                            <w:r w:rsidR="00D56757" w:rsidRPr="0013160F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13160F">
                              <w:rPr>
                                <w:rFonts w:ascii="Arial" w:hAnsi="Arial" w:cs="Arial"/>
                              </w:rPr>
                              <w:t>énéral)</w:t>
                            </w:r>
                          </w:p>
                          <w:p w14:paraId="131365F0" w14:textId="3178E903" w:rsidR="00682D89" w:rsidRPr="0013160F" w:rsidRDefault="00682D89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 xml:space="preserve">M. Barré (DPAE : </w:t>
                            </w:r>
                            <w:r w:rsidR="006812CC" w:rsidRPr="0013160F">
                              <w:rPr>
                                <w:rFonts w:ascii="Arial" w:hAnsi="Arial" w:cs="Arial"/>
                              </w:rPr>
                              <w:t>IME, SSESD</w:t>
                            </w:r>
                            <w:r w:rsidR="0013160F" w:rsidRPr="0013160F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6883D3C0" w14:textId="068FE113" w:rsidR="00682D89" w:rsidRPr="0013160F" w:rsidRDefault="00682D89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3160F">
                              <w:rPr>
                                <w:rFonts w:ascii="Arial" w:hAnsi="Arial" w:cs="Arial"/>
                              </w:rPr>
                              <w:t>M.Lamour</w:t>
                            </w:r>
                            <w:proofErr w:type="spellEnd"/>
                            <w:r w:rsidRPr="0013160F">
                              <w:rPr>
                                <w:rFonts w:ascii="Arial" w:hAnsi="Arial" w:cs="Arial"/>
                              </w:rPr>
                              <w:t xml:space="preserve"> (DPA</w:t>
                            </w:r>
                            <w:r w:rsidR="006812CC" w:rsidRPr="0013160F">
                              <w:rPr>
                                <w:rFonts w:ascii="Arial" w:hAnsi="Arial" w:cs="Arial"/>
                              </w:rPr>
                              <w:t xml:space="preserve"> : ESAT</w:t>
                            </w:r>
                            <w:r w:rsidRPr="0013160F">
                              <w:rPr>
                                <w:rFonts w:ascii="Arial" w:hAnsi="Arial" w:cs="Arial"/>
                              </w:rPr>
                              <w:t>, Foyer, SHAVS)</w:t>
                            </w:r>
                            <w:r w:rsidR="0013160F" w:rsidRPr="001316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1FE544E" w14:textId="00EC3810" w:rsidR="00682D89" w:rsidRPr="0013160F" w:rsidRDefault="00682D89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>Mme Klingler (</w:t>
                            </w:r>
                            <w:r w:rsidR="006812CC" w:rsidRPr="0013160F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13160F">
                              <w:rPr>
                                <w:rFonts w:ascii="Arial" w:hAnsi="Arial" w:cs="Arial"/>
                              </w:rPr>
                              <w:t xml:space="preserve">esponsable </w:t>
                            </w:r>
                            <w:r w:rsidR="006812CC" w:rsidRPr="0013160F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13160F">
                              <w:rPr>
                                <w:rFonts w:ascii="Arial" w:hAnsi="Arial" w:cs="Arial"/>
                              </w:rPr>
                              <w:t>ôle transversal Ethique et Qualité)</w:t>
                            </w:r>
                            <w:r w:rsidR="0013160F" w:rsidRPr="001316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2E243C8" w14:textId="77777777" w:rsidR="00811598" w:rsidRPr="00682D89" w:rsidRDefault="00811598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A9D3" id="Zone de texte 2" o:spid="_x0000_s1028" type="#_x0000_t202" style="position:absolute;margin-left:-16.5pt;margin-top:142.45pt;width:351.75pt;height: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syJgIAACgEAAAOAAAAZHJzL2Uyb0RvYy54bWysU02P0zAQvSPxHyzfadoo3d1Gm66WLkVI&#10;y4e0cOHm2E5jYXuM7TYpv56x0y0FbogcrJnMzPObN+Pbu9FocpA+KLANXczmlEjLQSi7a+iXz9tX&#10;N5SEyKxgGqxs6FEGerd++eJ2cLUsoQctpCcIYkM9uIb2Mbq6KALvpWFhBk5aDHbgDYvo+l0hPBsQ&#10;3eiinM+vigG8cB64DAH/PkxBus74XSd5/Nh1QUaiG4rcYj59Ptt0FutbVu88c73iJxrsH1gYpixe&#10;eoZ6YJGRvVd/QRnFPQTo4oyDKaDrFJe5B+xmMf+jm6eeOZl7QXGCO8sU/h8s/3D45IkSDa0osczg&#10;iL7ioIiQJMoxSlImiQYXasx8cpgbx9cw4qhzu8E9Av8WiIVNz+xO3nsPQy+ZQIqLVFlclE44IYG0&#10;w3sQeBfbR8hAY+dN0g8VIYiOozqex4M8CMefVXV1XZZLSjjGFuVihQuQ72D1c7nzIb6VYEgyGupx&#10;/hmeHR5DTHRY/ZySbgugldgqrbPjd+1Ge3JguCvb/J3Qf0vTlgwNXS2RSKqykOrzGhkVcZe1Mg29&#10;macvlbM6yfHGimxHpvRkIxNtT/okSSZx4tiOeRpn2VsQRxTMw7S6+NTQ6MH/oGTAtW1o+L5nXlKi&#10;31kUfbWoqrTn2amW1yU6/jLSXkaY5QjV0EjJZG5ifhtTY/c4nE5l2dIUJyYnyriOWc3T00n7funn&#10;rF8PfP0TAAD//wMAUEsDBBQABgAIAAAAIQCSD0SC4AAAAAsBAAAPAAAAZHJzL2Rvd25yZXYueG1s&#10;TI9BT4NAFITvJv6HzTPxYtrFlkJBHo2aaLy29gc82C0Q2beE3Rb6711P9jiZycw3xW42vbjo0XWW&#10;EZ6XEQjNtVUdNwjH74/FFoTzxIp6yxrhqh3syvu7gnJlJ97ry8E3IpSwywmh9X7IpXR1qw25pR00&#10;B+9kR0M+yLGRaqQplJterqIokYY6DgstDfq91fXP4WwQTl/T0yabqk9/TPdx8kZdWtkr4uPD/PoC&#10;wuvZ/4fhDz+gQxmYKntm5USPsFivwxePsNrGGYiQSNJoA6JCiNMkA1kW8vZD+QsAAP//AwBQSwEC&#10;LQAUAAYACAAAACEAtoM4kv4AAADhAQAAEwAAAAAAAAAAAAAAAAAAAAAAW0NvbnRlbnRfVHlwZXNd&#10;LnhtbFBLAQItABQABgAIAAAAIQA4/SH/1gAAAJQBAAALAAAAAAAAAAAAAAAAAC8BAABfcmVscy8u&#10;cmVsc1BLAQItABQABgAIAAAAIQCA3NsyJgIAACgEAAAOAAAAAAAAAAAAAAAAAC4CAABkcnMvZTJv&#10;RG9jLnhtbFBLAQItABQABgAIAAAAIQCSD0SC4AAAAAsBAAAPAAAAAAAAAAAAAAAAAIAEAABkcnMv&#10;ZG93bnJldi54bWxQSwUGAAAAAAQABADzAAAAjQUAAAAA&#10;" stroked="f">
                <v:textbox>
                  <w:txbxContent>
                    <w:p w14:paraId="2017D041" w14:textId="6E72A7EB" w:rsidR="00F35E14" w:rsidRPr="00682D89" w:rsidRDefault="00F35E14" w:rsidP="00F35E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Présidence et direction</w:t>
                      </w:r>
                      <w:r w:rsidR="00691A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AAPISE :</w:t>
                      </w:r>
                    </w:p>
                    <w:p w14:paraId="4ADFCE57" w14:textId="085FA0B1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 xml:space="preserve">M. Beve </w:t>
                      </w:r>
                      <w:r w:rsidR="00811598" w:rsidRPr="0013160F">
                        <w:rPr>
                          <w:rFonts w:ascii="Arial" w:hAnsi="Arial" w:cs="Arial"/>
                        </w:rPr>
                        <w:t>(</w:t>
                      </w:r>
                      <w:r w:rsidR="00D56757" w:rsidRPr="0013160F">
                        <w:rPr>
                          <w:rFonts w:ascii="Arial" w:hAnsi="Arial" w:cs="Arial"/>
                        </w:rPr>
                        <w:t>P</w:t>
                      </w:r>
                      <w:r w:rsidR="00811598" w:rsidRPr="0013160F">
                        <w:rPr>
                          <w:rFonts w:ascii="Arial" w:hAnsi="Arial" w:cs="Arial"/>
                        </w:rPr>
                        <w:t>résident)</w:t>
                      </w:r>
                    </w:p>
                    <w:p w14:paraId="4E01D6E6" w14:textId="437F941A" w:rsidR="00811598" w:rsidRPr="0013160F" w:rsidRDefault="00811598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>M. Mesloub (</w:t>
                      </w:r>
                      <w:r w:rsidR="00D56757" w:rsidRPr="0013160F">
                        <w:rPr>
                          <w:rFonts w:ascii="Arial" w:hAnsi="Arial" w:cs="Arial"/>
                        </w:rPr>
                        <w:t>D</w:t>
                      </w:r>
                      <w:r w:rsidRPr="0013160F">
                        <w:rPr>
                          <w:rFonts w:ascii="Arial" w:hAnsi="Arial" w:cs="Arial"/>
                        </w:rPr>
                        <w:t xml:space="preserve">irecteur </w:t>
                      </w:r>
                      <w:r w:rsidR="00D56757" w:rsidRPr="0013160F">
                        <w:rPr>
                          <w:rFonts w:ascii="Arial" w:hAnsi="Arial" w:cs="Arial"/>
                        </w:rPr>
                        <w:t>G</w:t>
                      </w:r>
                      <w:r w:rsidRPr="0013160F">
                        <w:rPr>
                          <w:rFonts w:ascii="Arial" w:hAnsi="Arial" w:cs="Arial"/>
                        </w:rPr>
                        <w:t>énéral)</w:t>
                      </w:r>
                    </w:p>
                    <w:p w14:paraId="131365F0" w14:textId="3178E903" w:rsidR="00682D89" w:rsidRPr="0013160F" w:rsidRDefault="00682D89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 xml:space="preserve">M. Barré (DPAE : </w:t>
                      </w:r>
                      <w:r w:rsidR="006812CC" w:rsidRPr="0013160F">
                        <w:rPr>
                          <w:rFonts w:ascii="Arial" w:hAnsi="Arial" w:cs="Arial"/>
                        </w:rPr>
                        <w:t>IME, SSESD</w:t>
                      </w:r>
                      <w:r w:rsidR="0013160F" w:rsidRPr="0013160F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6883D3C0" w14:textId="068FE113" w:rsidR="00682D89" w:rsidRPr="0013160F" w:rsidRDefault="00682D89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3160F">
                        <w:rPr>
                          <w:rFonts w:ascii="Arial" w:hAnsi="Arial" w:cs="Arial"/>
                        </w:rPr>
                        <w:t>M.Lamour</w:t>
                      </w:r>
                      <w:proofErr w:type="spellEnd"/>
                      <w:r w:rsidRPr="0013160F">
                        <w:rPr>
                          <w:rFonts w:ascii="Arial" w:hAnsi="Arial" w:cs="Arial"/>
                        </w:rPr>
                        <w:t xml:space="preserve"> (DPA</w:t>
                      </w:r>
                      <w:r w:rsidR="006812CC" w:rsidRPr="0013160F">
                        <w:rPr>
                          <w:rFonts w:ascii="Arial" w:hAnsi="Arial" w:cs="Arial"/>
                        </w:rPr>
                        <w:t xml:space="preserve"> : ESAT</w:t>
                      </w:r>
                      <w:r w:rsidRPr="0013160F">
                        <w:rPr>
                          <w:rFonts w:ascii="Arial" w:hAnsi="Arial" w:cs="Arial"/>
                        </w:rPr>
                        <w:t>, Foyer, SHAVS)</w:t>
                      </w:r>
                      <w:r w:rsidR="0013160F" w:rsidRPr="001316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1FE544E" w14:textId="00EC3810" w:rsidR="00682D89" w:rsidRPr="0013160F" w:rsidRDefault="00682D89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>Mme Klingler (</w:t>
                      </w:r>
                      <w:r w:rsidR="006812CC" w:rsidRPr="0013160F">
                        <w:rPr>
                          <w:rFonts w:ascii="Arial" w:hAnsi="Arial" w:cs="Arial"/>
                        </w:rPr>
                        <w:t>R</w:t>
                      </w:r>
                      <w:r w:rsidRPr="0013160F">
                        <w:rPr>
                          <w:rFonts w:ascii="Arial" w:hAnsi="Arial" w:cs="Arial"/>
                        </w:rPr>
                        <w:t xml:space="preserve">esponsable </w:t>
                      </w:r>
                      <w:r w:rsidR="006812CC" w:rsidRPr="0013160F">
                        <w:rPr>
                          <w:rFonts w:ascii="Arial" w:hAnsi="Arial" w:cs="Arial"/>
                        </w:rPr>
                        <w:t>P</w:t>
                      </w:r>
                      <w:r w:rsidRPr="0013160F">
                        <w:rPr>
                          <w:rFonts w:ascii="Arial" w:hAnsi="Arial" w:cs="Arial"/>
                        </w:rPr>
                        <w:t>ôle transversal Ethique et Qualité)</w:t>
                      </w:r>
                      <w:r w:rsidR="0013160F" w:rsidRPr="001316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2E243C8" w14:textId="77777777" w:rsidR="00811598" w:rsidRPr="00682D89" w:rsidRDefault="00811598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5E1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F9816C" wp14:editId="525A392F">
                <wp:simplePos x="0" y="0"/>
                <wp:positionH relativeFrom="column">
                  <wp:posOffset>3409950</wp:posOffset>
                </wp:positionH>
                <wp:positionV relativeFrom="paragraph">
                  <wp:posOffset>1381760</wp:posOffset>
                </wp:positionV>
                <wp:extent cx="3381375" cy="53340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E0F3" w14:textId="30CE1E71" w:rsidR="00F35E14" w:rsidRPr="00682D89" w:rsidRDefault="00F35E14" w:rsidP="00F35E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Représentant</w:t>
                            </w:r>
                            <w:r w:rsidR="00691A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CSE ou CSST - AAPISE :</w:t>
                            </w:r>
                          </w:p>
                          <w:p w14:paraId="7038747F" w14:textId="0AC3F6A5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13160F">
                              <w:rPr>
                                <w:rFonts w:ascii="Arial" w:hAnsi="Arial" w:cs="Arial"/>
                                <w:lang w:val="en-US"/>
                              </w:rPr>
                              <w:t>M</w:t>
                            </w:r>
                            <w:r w:rsidR="005C20D6" w:rsidRPr="0013160F">
                              <w:rPr>
                                <w:rFonts w:ascii="Arial" w:hAnsi="Arial" w:cs="Arial"/>
                                <w:lang w:val="en-US"/>
                              </w:rPr>
                              <w:t>me</w:t>
                            </w:r>
                            <w:proofErr w:type="spellEnd"/>
                            <w:r w:rsidR="005C20D6" w:rsidRPr="0013160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20D6" w:rsidRPr="0013160F">
                              <w:rPr>
                                <w:rFonts w:ascii="Arial" w:hAnsi="Arial" w:cs="Arial"/>
                                <w:lang w:val="en-US"/>
                              </w:rPr>
                              <w:t>Ravizza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816C" id="_x0000_s1029" type="#_x0000_t202" style="position:absolute;margin-left:268.5pt;margin-top:108.8pt;width:266.2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VdJgIAACcEAAAOAAAAZHJzL2Uyb0RvYy54bWysU02P2yAQvVfqf0DcGztf3awVZ7XNNlWl&#10;7Ye07aU3DDhGBYYCib399R1wNhttb1V9QIxneMy891jfDEaTo/RBga3pdFJSIi0Hoey+pt+/7d6s&#10;KAmRWcE0WFnTRxnozeb1q3XvKjmDDrSQniCIDVXvatrF6KqiCLyThoUJOGkx2YI3LGLo94XwrEd0&#10;o4tZWb4tevDCeeAyBPx7NybpJuO3reTxS9sGGYmuKfYW8+rz2qS12KxZtffMdYqf2mD/0IVhyuKl&#10;Z6g7Fhk5ePUXlFHcQ4A2TjiYAtpWcZlnwGmm5YtpHjrmZJ4FyQnuTFP4f7D88/GrJ0rUdE6JZQYl&#10;+oFCESFJlEOUZJYo6l2osPLBYW0c3sGAUudxg7sH/jMQC9uO2b289R76TjKBLU7TyeLi6IgTEkjT&#10;fwKBd7FDhAw0tN4k/pARgugo1eNZHuyDcPw5n6+m86slJRxzy/l8UWb9ClY9nXY+xA8SDEmbmnqU&#10;P6Oz432IqRtWPZWkywJoJXZK6xz4fbPVnhwZWmWXvzzAizJtSV/T6+VsmZEtpPPZRUZFtLJWpqar&#10;Mn2juRIb763IJZEpPe6xE21P9CRGRm7i0AwnMbA+UdeAeES+PIzOxZeGmw78b0p6dG1Nw68D85IS&#10;/dEi59fTxSLZPAeL5dUMA3+ZaS4zzHKEqmmkZNxuY34aiQ4Lt6hNqzJtz52cWkY3ZjZPLyfZ/TLO&#10;Vc/ve/MHAAD//wMAUEsDBBQABgAIAAAAIQC+0jyr4AAAAAwBAAAPAAAAZHJzL2Rvd25yZXYueG1s&#10;TI/BTsMwEETvSPyDtUhcELXTEqdN41SABOLa0g/YxNskIraj2G3Sv8c9wXE0o5k3xW42PbvQ6Dtn&#10;FSQLAYxs7XRnGwXH74/nNTAf0GrsnSUFV/KwK+/vCsy1m+yeLofQsFhifY4K2hCGnHNft2TQL9xA&#10;NnonNxoMUY4N1yNOsdz0fCmE5AY7GxdaHOi9pfrncDYKTl/TU7qZqs9wzPYv8g27rHJXpR4f5tct&#10;sEBz+AvDDT+iQxmZKne22rNeQbrK4pegYJlkEtgtIeQmBVYpWIlEAi8L/v9E+QsAAP//AwBQSwEC&#10;LQAUAAYACAAAACEAtoM4kv4AAADhAQAAEwAAAAAAAAAAAAAAAAAAAAAAW0NvbnRlbnRfVHlwZXNd&#10;LnhtbFBLAQItABQABgAIAAAAIQA4/SH/1gAAAJQBAAALAAAAAAAAAAAAAAAAAC8BAABfcmVscy8u&#10;cmVsc1BLAQItABQABgAIAAAAIQB7TwVdJgIAACcEAAAOAAAAAAAAAAAAAAAAAC4CAABkcnMvZTJv&#10;RG9jLnhtbFBLAQItABQABgAIAAAAIQC+0jyr4AAAAAwBAAAPAAAAAAAAAAAAAAAAAIAEAABkcnMv&#10;ZG93bnJldi54bWxQSwUGAAAAAAQABADzAAAAjQUAAAAA&#10;" stroked="f">
                <v:textbox>
                  <w:txbxContent>
                    <w:p w14:paraId="6F64E0F3" w14:textId="30CE1E71" w:rsidR="00F35E14" w:rsidRPr="00682D89" w:rsidRDefault="00F35E14" w:rsidP="00F35E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Représentant</w:t>
                      </w:r>
                      <w:r w:rsidR="00691A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CSE ou CSST - AAPISE :</w:t>
                      </w:r>
                    </w:p>
                    <w:p w14:paraId="7038747F" w14:textId="0AC3F6A5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13160F">
                        <w:rPr>
                          <w:rFonts w:ascii="Arial" w:hAnsi="Arial" w:cs="Arial"/>
                          <w:lang w:val="en-US"/>
                        </w:rPr>
                        <w:t>M</w:t>
                      </w:r>
                      <w:r w:rsidR="005C20D6" w:rsidRPr="0013160F">
                        <w:rPr>
                          <w:rFonts w:ascii="Arial" w:hAnsi="Arial" w:cs="Arial"/>
                          <w:lang w:val="en-US"/>
                        </w:rPr>
                        <w:t>me</w:t>
                      </w:r>
                      <w:proofErr w:type="spellEnd"/>
                      <w:r w:rsidR="005C20D6" w:rsidRPr="0013160F">
                        <w:rPr>
                          <w:rFonts w:ascii="Arial" w:hAnsi="Arial" w:cs="Arial"/>
                          <w:lang w:val="en-US"/>
                        </w:rPr>
                        <w:t xml:space="preserve"> Ravizza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E1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48D9D6" wp14:editId="18D30B6F">
                <wp:simplePos x="0" y="0"/>
                <wp:positionH relativeFrom="column">
                  <wp:posOffset>3438525</wp:posOffset>
                </wp:positionH>
                <wp:positionV relativeFrom="paragraph">
                  <wp:posOffset>295910</wp:posOffset>
                </wp:positionV>
                <wp:extent cx="3381375" cy="110490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D165" w14:textId="15A6D522" w:rsidR="00F35E14" w:rsidRPr="00682D89" w:rsidRDefault="006812CC" w:rsidP="00F35E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Représentants personnes</w:t>
                            </w:r>
                            <w:r w:rsidR="00F35E14"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</w:t>
                            </w:r>
                            <w:r w:rsidR="00F35E14"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compagnées :</w:t>
                            </w:r>
                          </w:p>
                          <w:p w14:paraId="174CFD90" w14:textId="29081B1D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>Angélique Rosso (</w:t>
                            </w:r>
                            <w:r w:rsidR="00811598" w:rsidRPr="0013160F">
                              <w:rPr>
                                <w:rFonts w:ascii="Arial" w:hAnsi="Arial" w:cs="Arial"/>
                              </w:rPr>
                              <w:t>ESAT+</w:t>
                            </w:r>
                            <w:r w:rsidRPr="0013160F">
                              <w:rPr>
                                <w:rFonts w:ascii="Arial" w:hAnsi="Arial" w:cs="Arial"/>
                              </w:rPr>
                              <w:t>SHAVS)</w:t>
                            </w:r>
                          </w:p>
                          <w:p w14:paraId="5EABB0AB" w14:textId="4E8AACCA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>Germain Chaufournier (SHAVS)</w:t>
                            </w:r>
                          </w:p>
                          <w:p w14:paraId="39138EC9" w14:textId="65BF2019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 xml:space="preserve">Marie </w:t>
                            </w:r>
                            <w:proofErr w:type="spellStart"/>
                            <w:r w:rsidRPr="0013160F">
                              <w:rPr>
                                <w:rFonts w:ascii="Arial" w:hAnsi="Arial" w:cs="Arial"/>
                              </w:rPr>
                              <w:t>Guilen</w:t>
                            </w:r>
                            <w:proofErr w:type="spellEnd"/>
                            <w:r w:rsidRPr="0013160F">
                              <w:rPr>
                                <w:rFonts w:ascii="Arial" w:hAnsi="Arial" w:cs="Arial"/>
                              </w:rPr>
                              <w:t xml:space="preserve"> (ESAT)</w:t>
                            </w:r>
                          </w:p>
                          <w:p w14:paraId="7FA8349B" w14:textId="77777777" w:rsidR="00F35E14" w:rsidRPr="00682D89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D9D6" id="_x0000_s1030" type="#_x0000_t202" style="position:absolute;margin-left:270.75pt;margin-top:23.3pt;width:266.2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uCKAIAACgEAAAOAAAAZHJzL2Uyb0RvYy54bWysU02P0zAQvSPxHyzfaZJ+sG3UdLV0KUJa&#10;PqSFCzfHcRoL22Nst0n59YydtlRwQ+RgeTLj5zfvjdf3g1bkKJyXYCpaTHJKhOHQSLOv6Ncvu1dL&#10;SnxgpmEKjKjoSXh6v3n5Yt3bUkyhA9UIRxDE+LK3Fe1CsGWWed4JzfwErDCYbMFpFjB0+6xxrEd0&#10;rbJpnr/OenCNdcCF9/j3cUzSTcJvW8HDp7b1IhBVUeQW0urSWsc126xZuXfMdpKfabB/YKGZNHjp&#10;FeqRBUYOTv4FpSV34KENEw46g7aVXKQesJsi/6Ob545ZkXpBcby9yuT/Hyz/ePzsiGzQO0oM02jR&#10;NzSKNIIEMQRBplGi3voSK58t1obhDQyxPLbr7RPw754Y2HbM7MWDc9B3gjVIsYgns5ujI46PIHX/&#10;ARq8ix0CJKChdToCoiIE0dGq09Ue5EE4/pzNlsXsbkEJx1xR5PNVngzMWHk5bp0P7wRoEjcVdeh/&#10;gmfHJx8iHVZeShJ9ULLZSaVS4Pb1VjlyZDgru/SlDrDL2zJlSF/R1WK6SMgG4vk0RloGnGUldUWX&#10;efzG6YpyvDVNKglMqnGPTJQ56xMlGcUJQz0kN+YX2WtoTiiYg3F08anhpgP3k5Iex7ai/seBOUGJ&#10;em9Q9FUxn8c5T8F8cTfFwN1m6tsMMxyhKhooGbfbkN5GlMPAA5rTyiRbdHFkcqaM45jUPD+dOO+3&#10;car6/cA3vwAAAP//AwBQSwMEFAAGAAgAAAAhANy1F7HfAAAACwEAAA8AAABkcnMvZG93bnJldi54&#10;bWxMj0FOwzAQRfdI3MEaJDaI2o0SB9I4FSCB2Lb0AJPYTaLG4yh2m/T2uCtYjubp//fL7WIHdjGT&#10;7x0pWK8EMEON0z21Cg4/n88vwHxA0jg4MgquxsO2ur8rsdBupp257EPLYgj5AhV0IYwF577pjEW/&#10;cqOh+Du6yWKI59RyPeEcw+3AEyEkt9hTbOhwNB+daU77s1Vw/J6fste5/gqHfJfKd+zz2l2VenxY&#10;3jbAglnCHww3/agOVXSq3Zm0Z4OCLF1nEVWQSgnsBog8jetqBUkiJPCq5P83VL8AAAD//wMAUEsB&#10;Ai0AFAAGAAgAAAAhALaDOJL+AAAA4QEAABMAAAAAAAAAAAAAAAAAAAAAAFtDb250ZW50X1R5cGVz&#10;XS54bWxQSwECLQAUAAYACAAAACEAOP0h/9YAAACUAQAACwAAAAAAAAAAAAAAAAAvAQAAX3JlbHMv&#10;LnJlbHNQSwECLQAUAAYACAAAACEAWpOrgigCAAAoBAAADgAAAAAAAAAAAAAAAAAuAgAAZHJzL2Uy&#10;b0RvYy54bWxQSwECLQAUAAYACAAAACEA3LUXsd8AAAALAQAADwAAAAAAAAAAAAAAAACCBAAAZHJz&#10;L2Rvd25yZXYueG1sUEsFBgAAAAAEAAQA8wAAAI4FAAAAAA==&#10;" stroked="f">
                <v:textbox>
                  <w:txbxContent>
                    <w:p w14:paraId="069FD165" w14:textId="15A6D522" w:rsidR="00F35E14" w:rsidRPr="00682D89" w:rsidRDefault="006812CC" w:rsidP="00F35E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Représentants personnes</w:t>
                      </w:r>
                      <w:r w:rsidR="00F35E14"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ac</w:t>
                      </w:r>
                      <w:r w:rsidR="00F35E14"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compagnées :</w:t>
                      </w:r>
                    </w:p>
                    <w:p w14:paraId="174CFD90" w14:textId="29081B1D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>Angélique Rosso (</w:t>
                      </w:r>
                      <w:r w:rsidR="00811598" w:rsidRPr="0013160F">
                        <w:rPr>
                          <w:rFonts w:ascii="Arial" w:hAnsi="Arial" w:cs="Arial"/>
                        </w:rPr>
                        <w:t>ESAT+</w:t>
                      </w:r>
                      <w:r w:rsidRPr="0013160F">
                        <w:rPr>
                          <w:rFonts w:ascii="Arial" w:hAnsi="Arial" w:cs="Arial"/>
                        </w:rPr>
                        <w:t>SHAVS)</w:t>
                      </w:r>
                    </w:p>
                    <w:p w14:paraId="5EABB0AB" w14:textId="4E8AACCA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>Germain Chaufournier (SHAVS)</w:t>
                      </w:r>
                    </w:p>
                    <w:p w14:paraId="39138EC9" w14:textId="65BF2019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 xml:space="preserve">Marie </w:t>
                      </w:r>
                      <w:proofErr w:type="spellStart"/>
                      <w:r w:rsidRPr="0013160F">
                        <w:rPr>
                          <w:rFonts w:ascii="Arial" w:hAnsi="Arial" w:cs="Arial"/>
                        </w:rPr>
                        <w:t>Guilen</w:t>
                      </w:r>
                      <w:proofErr w:type="spellEnd"/>
                      <w:r w:rsidRPr="0013160F">
                        <w:rPr>
                          <w:rFonts w:ascii="Arial" w:hAnsi="Arial" w:cs="Arial"/>
                        </w:rPr>
                        <w:t xml:space="preserve"> (ESAT)</w:t>
                      </w:r>
                    </w:p>
                    <w:p w14:paraId="7FA8349B" w14:textId="77777777" w:rsidR="00F35E14" w:rsidRPr="00682D89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60F" w:rsidRPr="00F35E1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1FFFEC" wp14:editId="14824BB7">
                <wp:simplePos x="0" y="0"/>
                <wp:positionH relativeFrom="column">
                  <wp:posOffset>-228600</wp:posOffset>
                </wp:positionH>
                <wp:positionV relativeFrom="paragraph">
                  <wp:posOffset>313690</wp:posOffset>
                </wp:positionV>
                <wp:extent cx="3686175" cy="14954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A6AB" w14:textId="7D65AAB2" w:rsidR="00F35E14" w:rsidRPr="00682D89" w:rsidRDefault="00F35E14" w:rsidP="00F35E1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Représentants </w:t>
                            </w:r>
                            <w:r w:rsidR="001316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amilles</w:t>
                            </w:r>
                            <w:r w:rsidR="001316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/représentants légaux</w:t>
                            </w:r>
                            <w:r w:rsidRPr="00682D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C6E7091" w14:textId="5F04209D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 xml:space="preserve">Mme </w:t>
                            </w:r>
                            <w:r w:rsidR="0013160F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13160F">
                              <w:rPr>
                                <w:rFonts w:ascii="Arial" w:hAnsi="Arial" w:cs="Arial"/>
                              </w:rPr>
                              <w:t>uriol (IME Feuilleraie)</w:t>
                            </w:r>
                          </w:p>
                          <w:p w14:paraId="250F3ECA" w14:textId="63095326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>Mme Morisseau (IME Guillemaine)</w:t>
                            </w:r>
                          </w:p>
                          <w:p w14:paraId="77C7C513" w14:textId="5AB94A72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>Mme Mittelette (SSED) absente excusée</w:t>
                            </w:r>
                          </w:p>
                          <w:p w14:paraId="1169D5E7" w14:textId="759438FE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>Mme Leportier (foyer Pont de Pierre)</w:t>
                            </w:r>
                          </w:p>
                          <w:p w14:paraId="525B542B" w14:textId="4672FB14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>Mme Laurent (SHAVS)</w:t>
                            </w:r>
                          </w:p>
                          <w:p w14:paraId="44170D93" w14:textId="229E8D07" w:rsidR="00F35E14" w:rsidRPr="0013160F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3160F">
                              <w:rPr>
                                <w:rFonts w:ascii="Arial" w:hAnsi="Arial" w:cs="Arial"/>
                              </w:rPr>
                              <w:t xml:space="preserve">M. </w:t>
                            </w:r>
                            <w:proofErr w:type="spellStart"/>
                            <w:r w:rsidRPr="0013160F">
                              <w:rPr>
                                <w:rFonts w:ascii="Arial" w:hAnsi="Arial" w:cs="Arial"/>
                              </w:rPr>
                              <w:t>Zawadski</w:t>
                            </w:r>
                            <w:proofErr w:type="spellEnd"/>
                            <w:r w:rsidRPr="0013160F">
                              <w:rPr>
                                <w:rFonts w:ascii="Arial" w:hAnsi="Arial" w:cs="Arial"/>
                              </w:rPr>
                              <w:t xml:space="preserve"> (ESAT)</w:t>
                            </w:r>
                          </w:p>
                          <w:p w14:paraId="39041709" w14:textId="77777777" w:rsidR="00F35E14" w:rsidRPr="00682D89" w:rsidRDefault="00F35E14" w:rsidP="00F35E14">
                            <w:pPr>
                              <w:pStyle w:val="Paragraphedeliste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FFEC" id="_x0000_s1031" type="#_x0000_t202" style="position:absolute;margin-left:-18pt;margin-top:24.7pt;width:290.25pt;height:1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biKQIAACoEAAAOAAAAZHJzL2Uyb0RvYy54bWysU0uP0zAQviPxHyzfaZrQZ9R0tXQpQloe&#10;0sKFm2M7jYXjMbbbZPn1jJ1ut8AN4YM145n5Zuab8eZm6DQ5SecVmIrmkykl0nAQyhwq+vXL/tWK&#10;Eh+YEUyDkRV9lJ7ebF++2PS2lAW0oIV0BEGML3tb0TYEW2aZ563smJ+AlQaNDbiOBVTdIROO9Yje&#10;6ayYThdZD05YB1x6j693o5FuE37TSB4+NY2XgeiKYm0h3S7ddbyz7YaVB8dsq/i5DPYPVXRMGUx6&#10;gbpjgZGjU39BdYo78NCECYcug6ZRXKYesJt8+kc3Dy2zMvWC5Hh7ocn/P1j+8fTZESUqWuRLSgzr&#10;cEjfcFRESBLkECQpIkm99SX6Plj0DsMbGHDYqWFv74F/98TArmXmIG+dg76VTGCReYzMrkJHHB9B&#10;6v4DCMzFjgES0NC4LjKInBBEx2E9XgaEdRCOj68Xq0W+nFPC0ZbP1vNZMU85WPkUbp0P7yR0JAoV&#10;dbgBCZ6d7n2I5bDyySVm86CV2Cutk+IO9U47cmK4Lft0zui/uWlD+oqu55g7RhmI8WmROhVwm7Xq&#10;KrqaxhPDWRnpeGtEkgNTepSxEm3O/ERKRnLCUA9pHqmxyF0N4hEJczAuL342FFpwPynpcXEr6n8c&#10;mZOU6PcGSV/ns1nc9KTM5ssCFXdtqa8tzHCEqmigZBR3If2OsbFbHE6jEm3PlZxLxoVMbJ4/T9z4&#10;az15PX/x7S8AAAD//wMAUEsDBBQABgAIAAAAIQD8DczX3wAAAAoBAAAPAAAAZHJzL2Rvd25yZXYu&#10;eG1sTI9BT4NAFITvJv6HzWvixbSLdaEFeTRqovHa2h/wgFcgZXcJuy3037ue9DiZycw3+W7Wvbjy&#10;6DprEJ5WEQg2la070yAcvz+WWxDOk6mpt4YRbuxgV9zf5ZTVdjJ7vh58I0KJcRkhtN4PmZSualmT&#10;W9mBTfBOdtTkgxwbWY80hXLdy3UUJVJTZ8JCSwO/t1ydDxeNcPqaHuN0Kj/9cbNXyRt1m9LeEB8W&#10;8+sLCM+z/wvDL35AhyIwlfZiaid6hOVzEr54BJUqECEQKxWDKBHWW5WCLHL5/0LxAwAA//8DAFBL&#10;AQItABQABgAIAAAAIQC2gziS/gAAAOEBAAATAAAAAAAAAAAAAAAAAAAAAABbQ29udGVudF9UeXBl&#10;c10ueG1sUEsBAi0AFAAGAAgAAAAhADj9If/WAAAAlAEAAAsAAAAAAAAAAAAAAAAALwEAAF9yZWxz&#10;Ly5yZWxzUEsBAi0AFAAGAAgAAAAhAPWLpuIpAgAAKgQAAA4AAAAAAAAAAAAAAAAALgIAAGRycy9l&#10;Mm9Eb2MueG1sUEsBAi0AFAAGAAgAAAAhAPwNzNffAAAACgEAAA8AAAAAAAAAAAAAAAAAgwQAAGRy&#10;cy9kb3ducmV2LnhtbFBLBQYAAAAABAAEAPMAAACPBQAAAAA=&#10;" stroked="f">
                <v:textbox>
                  <w:txbxContent>
                    <w:p w14:paraId="5258A6AB" w14:textId="7D65AAB2" w:rsidR="00F35E14" w:rsidRPr="00682D89" w:rsidRDefault="00F35E14" w:rsidP="00F35E1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Représentants </w:t>
                      </w:r>
                      <w:r w:rsidR="001316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amilles</w:t>
                      </w:r>
                      <w:r w:rsidR="001316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/représentants légaux</w:t>
                      </w:r>
                      <w:r w:rsidRPr="00682D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2C6E7091" w14:textId="5F04209D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 xml:space="preserve">Mme </w:t>
                      </w:r>
                      <w:r w:rsidR="0013160F">
                        <w:rPr>
                          <w:rFonts w:ascii="Arial" w:hAnsi="Arial" w:cs="Arial"/>
                        </w:rPr>
                        <w:t>A</w:t>
                      </w:r>
                      <w:r w:rsidRPr="0013160F">
                        <w:rPr>
                          <w:rFonts w:ascii="Arial" w:hAnsi="Arial" w:cs="Arial"/>
                        </w:rPr>
                        <w:t>uriol (IME Feuilleraie)</w:t>
                      </w:r>
                    </w:p>
                    <w:p w14:paraId="250F3ECA" w14:textId="63095326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>Mme Morisseau (IME Guillemaine)</w:t>
                      </w:r>
                    </w:p>
                    <w:p w14:paraId="77C7C513" w14:textId="5AB94A72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>Mme Mittelette (SSED) absente excusée</w:t>
                      </w:r>
                    </w:p>
                    <w:p w14:paraId="1169D5E7" w14:textId="759438FE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>Mme Leportier (foyer Pont de Pierre)</w:t>
                      </w:r>
                    </w:p>
                    <w:p w14:paraId="525B542B" w14:textId="4672FB14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>Mme Laurent (SHAVS)</w:t>
                      </w:r>
                    </w:p>
                    <w:p w14:paraId="44170D93" w14:textId="229E8D07" w:rsidR="00F35E14" w:rsidRPr="0013160F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</w:rPr>
                      </w:pPr>
                      <w:r w:rsidRPr="0013160F">
                        <w:rPr>
                          <w:rFonts w:ascii="Arial" w:hAnsi="Arial" w:cs="Arial"/>
                        </w:rPr>
                        <w:t xml:space="preserve">M. </w:t>
                      </w:r>
                      <w:proofErr w:type="spellStart"/>
                      <w:r w:rsidRPr="0013160F">
                        <w:rPr>
                          <w:rFonts w:ascii="Arial" w:hAnsi="Arial" w:cs="Arial"/>
                        </w:rPr>
                        <w:t>Zawadski</w:t>
                      </w:r>
                      <w:proofErr w:type="spellEnd"/>
                      <w:r w:rsidRPr="0013160F">
                        <w:rPr>
                          <w:rFonts w:ascii="Arial" w:hAnsi="Arial" w:cs="Arial"/>
                        </w:rPr>
                        <w:t xml:space="preserve"> (ESAT)</w:t>
                      </w:r>
                    </w:p>
                    <w:p w14:paraId="39041709" w14:textId="77777777" w:rsidR="00F35E14" w:rsidRPr="00682D89" w:rsidRDefault="00F35E14" w:rsidP="00F35E14">
                      <w:pPr>
                        <w:pStyle w:val="Paragraphedeliste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1AC0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5C20D6">
        <w:rPr>
          <w:rFonts w:ascii="Arial" w:hAnsi="Arial" w:cs="Arial"/>
          <w:b/>
          <w:color w:val="000000" w:themeColor="text1"/>
          <w:sz w:val="28"/>
          <w:szCs w:val="28"/>
        </w:rPr>
        <w:t>14 participants</w:t>
      </w:r>
    </w:p>
    <w:p w14:paraId="1BC3A55D" w14:textId="750AE25A" w:rsidR="00F35E14" w:rsidRDefault="00F35E14" w:rsidP="00F35E1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435D5DBE" w14:textId="71841DFF" w:rsidR="00F35E14" w:rsidRDefault="00F35E14" w:rsidP="00C3288C">
      <w:pPr>
        <w:spacing w:after="0"/>
        <w:rPr>
          <w:b/>
          <w:color w:val="000000" w:themeColor="text1"/>
          <w:sz w:val="24"/>
          <w:szCs w:val="24"/>
        </w:rPr>
      </w:pPr>
    </w:p>
    <w:p w14:paraId="4D937EA4" w14:textId="59B682BE" w:rsidR="00F35E14" w:rsidRDefault="00F35E14" w:rsidP="00F35E1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567D8D1C" w14:textId="078A81F6" w:rsidR="00F35E14" w:rsidRDefault="00F35E14" w:rsidP="00F35E1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67A86154" w14:textId="5F8FAA8A" w:rsidR="005C20D6" w:rsidRDefault="005C20D6" w:rsidP="00F35E1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191B656C" w14:textId="388EC8FF" w:rsidR="005C20D6" w:rsidRDefault="001967AC" w:rsidP="00F35E1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C20D6">
        <w:rPr>
          <w:rFonts w:ascii="Arial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A5E427" wp14:editId="3B1BACC3">
                <wp:simplePos x="0" y="0"/>
                <wp:positionH relativeFrom="column">
                  <wp:posOffset>85725</wp:posOffset>
                </wp:positionH>
                <wp:positionV relativeFrom="paragraph">
                  <wp:posOffset>204470</wp:posOffset>
                </wp:positionV>
                <wp:extent cx="6191250" cy="1404620"/>
                <wp:effectExtent l="0" t="0" r="19050" b="228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9B96" w14:textId="204E366A" w:rsidR="0013160F" w:rsidRPr="00F30DB1" w:rsidRDefault="005C20D6" w:rsidP="0013160F">
                            <w:pPr>
                              <w:spacing w:after="0"/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t>ORDRE DU JOUR</w:t>
                            </w:r>
                            <w:r w:rsidR="00C3288C"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 xml:space="preserve">Suivi du déconfinement progressif </w:t>
                            </w:r>
                            <w:r w:rsid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>de l’</w:t>
                            </w:r>
                            <w:r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 xml:space="preserve">AAPISE et selon les ESMS : mise en œuvre adaptée des Plans de Reprise de l’Activité (PRA) </w:t>
                            </w:r>
                            <w:r w:rsidR="0013160F"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13160F"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 xml:space="preserve">408 personnes accompagnées </w:t>
                            </w:r>
                          </w:p>
                          <w:p w14:paraId="7B0E4065" w14:textId="79FDBC2B" w:rsidR="005C20D6" w:rsidRPr="00F30DB1" w:rsidRDefault="0013160F" w:rsidP="0013160F">
                            <w:pPr>
                              <w:spacing w:after="0"/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>Avec</w:t>
                            </w:r>
                            <w:r w:rsidR="005C20D6"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1AC0"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>q</w:t>
                            </w:r>
                            <w:r w:rsidR="005C20D6"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>uestions</w:t>
                            </w:r>
                            <w:r w:rsidR="00691AC0"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 xml:space="preserve"> et é</w:t>
                            </w:r>
                            <w:r w:rsidR="005C20D6" w:rsidRPr="00F30DB1">
                              <w:rPr>
                                <w:rFonts w:ascii="Arial" w:hAnsi="Arial" w:cs="Arial"/>
                                <w:color w:val="FF3300"/>
                                <w:sz w:val="28"/>
                                <w:szCs w:val="28"/>
                              </w:rPr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5E427" id="_x0000_s1032" type="#_x0000_t202" style="position:absolute;left:0;text-align:left;margin-left:6.75pt;margin-top:16.1pt;width:48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t6TAIAAMgEAAAOAAAAZHJzL2Uyb0RvYy54bWysVNuO0zAQfUfiHyy/01zULWzUdLV0WYS0&#10;XMTCC2+uM2midTzG9jYpX8/YSUO5SEiIF8vOzJw5M2cm66uhU+wA1rWoS54tUs5AS6xavS/550+3&#10;z15w5rzQlVCooeRHcPxq8/TJujcF5NigqsAyAtGu6E3JG+9NkSRONtAJt0ADmow12k54etp9UlnR&#10;E3qnkjxNV0mPtjIWJThHX29GI99E/LoG6d/XtQPPVMmJm4+njecunMlmLYq9FaZp5URD/AOLTrSa&#10;ks5QN8IL9mjb36C6Vlp0WPuFxC7Bum4lxBqomiz9pZr7RhiItVBznJnb5P4frHx3+GBZW5V8xZkW&#10;HUn0hYRiFTAPgweWhxb1xhXkeW/I1w8vcSCpY7nO3KF8cEzjthF6D9fWYt+AqIhiFiKTs9ARxwWQ&#10;Xf8WK8olHj1GoKG2XegfdYQROkl1nOUhHkzSx1V2meUXZJJky5bpcpVHARNRnMKNdf41YMfCpeSW&#10;9I/w4nDnfKAjipNLyKZ0OAPfV7qKo+BFq8Y7uQZzLCBwntj7o4Ix9CPU1DjilY+tCCMLW2XZQdCw&#10;CSlB+9i9iETeIaxulZoDpx7+HKj82LjZN4RBHOU5MP17xjkiZkXt5+Cu1Wj/BFA9zJlH/1P1Y81B&#10;ST/shmlaprHYYXUkQS2Oq0W/Aro0aL9x1tNaldx9fRQWOFNvNA3FZbZchj2Mj+XFc1KQ2XPL7twi&#10;tCSoknvOxuvWx90NNTlzTcNz20ZZA7eRycSZ1iWqPa122Mfzd/T68QPafAcAAP//AwBQSwMEFAAG&#10;AAgAAAAhAAZfpGndAAAACQEAAA8AAABkcnMvZG93bnJldi54bWxMj0FPhDAQhe8m/odmTLy5RZAN&#10;ImWjJibGg1H04LFLZ4FIp6QtC/vvHU96fPNe3nyv2q12FEf0YXCk4HqTgEBqnRmoU/D58XRVgAhR&#10;k9GjI1RwwgC7+vys0qVxC73jsYmd4BIKpVbQxziVUoa2R6vDxk1I7B2ctzqy9J00Xi9cbkeZJslW&#10;Wj0Qf+j1hI89tt/NbBXkz29L0+BhG75W372eLOLLw6zU5cV6fwci4hr/wvCLz+hQM9PezWSCGFln&#10;OScVZGkKgv3bouDDXkGaZzcg60r+X1D/AAAA//8DAFBLAQItABQABgAIAAAAIQC2gziS/gAAAOEB&#10;AAATAAAAAAAAAAAAAAAAAAAAAABbQ29udGVudF9UeXBlc10ueG1sUEsBAi0AFAAGAAgAAAAhADj9&#10;If/WAAAAlAEAAAsAAAAAAAAAAAAAAAAALwEAAF9yZWxzLy5yZWxzUEsBAi0AFAAGAAgAAAAhABhk&#10;K3pMAgAAyAQAAA4AAAAAAAAAAAAAAAAALgIAAGRycy9lMm9Eb2MueG1sUEsBAi0AFAAGAAgAAAAh&#10;AAZfpGndAAAACQEAAA8AAAAAAAAAAAAAAAAApgQAAGRycy9kb3ducmV2LnhtbFBLBQYAAAAABAAE&#10;APMAAACwBQAAAAA=&#10;" fillcolor="white [3201]" strokecolor="#ed7d31 [3205]" strokeweight="1pt">
                <v:textbox style="mso-fit-shape-to-text:t">
                  <w:txbxContent>
                    <w:p w14:paraId="3CB89B96" w14:textId="204E366A" w:rsidR="0013160F" w:rsidRPr="00F30DB1" w:rsidRDefault="005C20D6" w:rsidP="0013160F">
                      <w:pPr>
                        <w:spacing w:after="0"/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</w:pP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8"/>
                          <w:szCs w:val="28"/>
                        </w:rPr>
                        <w:t>ORDRE DU JOUR</w:t>
                      </w:r>
                      <w:r w:rsidR="00C3288C"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 xml:space="preserve"> : </w:t>
                      </w:r>
                      <w:r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 xml:space="preserve">Suivi du déconfinement progressif </w:t>
                      </w:r>
                      <w:r w:rsid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>de l’</w:t>
                      </w:r>
                      <w:r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 xml:space="preserve">AAPISE et selon les ESMS : mise en œuvre adaptée des Plans de Reprise de l’Activité (PRA) </w:t>
                      </w:r>
                      <w:r w:rsidR="0013160F"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 xml:space="preserve">pour </w:t>
                      </w:r>
                      <w:r w:rsid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 xml:space="preserve">les </w:t>
                      </w:r>
                      <w:r w:rsidR="0013160F"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 xml:space="preserve">408 personnes accompagnées </w:t>
                      </w:r>
                    </w:p>
                    <w:p w14:paraId="7B0E4065" w14:textId="79FDBC2B" w:rsidR="005C20D6" w:rsidRPr="00F30DB1" w:rsidRDefault="0013160F" w:rsidP="0013160F">
                      <w:pPr>
                        <w:spacing w:after="0"/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</w:pPr>
                      <w:r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>Avec</w:t>
                      </w:r>
                      <w:r w:rsidR="005C20D6"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691AC0"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>q</w:t>
                      </w:r>
                      <w:r w:rsidR="005C20D6"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>uestions</w:t>
                      </w:r>
                      <w:r w:rsidR="00691AC0"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 xml:space="preserve"> et é</w:t>
                      </w:r>
                      <w:r w:rsidR="005C20D6" w:rsidRPr="00F30DB1">
                        <w:rPr>
                          <w:rFonts w:ascii="Arial" w:hAnsi="Arial" w:cs="Arial"/>
                          <w:color w:val="FF3300"/>
                          <w:sz w:val="28"/>
                          <w:szCs w:val="28"/>
                        </w:rPr>
                        <w:t>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33E88C" w14:textId="2979967C" w:rsidR="005C20D6" w:rsidRDefault="005C20D6" w:rsidP="00F35E1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2F243108" w14:textId="3FEB2A6D" w:rsidR="005C20D6" w:rsidRDefault="005C20D6" w:rsidP="00F35E1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4EBD5067" w14:textId="46EC8928" w:rsidR="005C20D6" w:rsidRPr="005C20D6" w:rsidRDefault="005C20D6" w:rsidP="005C20D6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4CA54BA" w14:textId="7659BD62" w:rsidR="00F35E14" w:rsidRDefault="00F35E14" w:rsidP="00F35E14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70F489E7" w14:textId="705B5D0C" w:rsidR="005C20D6" w:rsidRPr="00D56757" w:rsidRDefault="005C20D6" w:rsidP="005C20D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85219E" w14:textId="65DFC738" w:rsidR="00D44AFE" w:rsidRPr="001967AC" w:rsidRDefault="00F65BFC" w:rsidP="00D44AFE">
      <w:pPr>
        <w:pStyle w:val="Titre1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DECF85" wp14:editId="496FD892">
                <wp:simplePos x="0" y="0"/>
                <wp:positionH relativeFrom="margin">
                  <wp:align>right</wp:align>
                </wp:positionH>
                <wp:positionV relativeFrom="paragraph">
                  <wp:posOffset>669925</wp:posOffset>
                </wp:positionV>
                <wp:extent cx="4391025" cy="176212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5E79C" w14:textId="77777777" w:rsidR="00691AC0" w:rsidRDefault="00691A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F7C51F" w14:textId="7CCB804A" w:rsidR="00D736F1" w:rsidRPr="00691AC0" w:rsidRDefault="00691A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36F1" w:rsidRPr="00691A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retour à l’ESAT est difficile en raison des </w:t>
                            </w:r>
                            <w:r w:rsidR="00D736F1"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changements d’habitude </w:t>
                            </w:r>
                            <w:r w:rsidR="00D736F1" w:rsidRPr="00691A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D736F1" w:rsidRPr="00691A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port du masque, les distances à respecter, la fréquence de nettoyage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de la désinfection</w:t>
                            </w:r>
                            <w:r w:rsidR="00D736F1" w:rsidRPr="00691A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l’absence des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autres</w:t>
                            </w:r>
                            <w:r w:rsidR="00D736F1" w:rsidRPr="00691A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personnes </w:t>
                            </w:r>
                            <w:r w:rsidR="006812CC" w:rsidRPr="00691A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habituelles,</w:t>
                            </w:r>
                            <w:r w:rsidR="00F65BFC" w:rsidRPr="00691A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les transports…</w:t>
                            </w:r>
                          </w:p>
                          <w:p w14:paraId="493B3A1C" w14:textId="17FF6D65" w:rsidR="00F65BFC" w:rsidRPr="00691AC0" w:rsidRDefault="00691A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65BFC" w:rsidRPr="00691A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Envie d’avoir plus d’accompagnement, de sorties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CF85" id="_x0000_s1033" type="#_x0000_t202" style="position:absolute;left:0;text-align:left;margin-left:294.55pt;margin-top:52.75pt;width:345.75pt;height:138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HKQIAAFEEAAAOAAAAZHJzL2Uyb0RvYy54bWysVEuP2yAQvlfqf0DcGz+abDZWnNU221SV&#10;tg9p20tvBHCMCowLJHb66zvgbDZ9qIeqPiCGGb6Z+T7Gy5vBaHKQziuwNS0mOSXSchDK7mr6+dPm&#10;xTUlPjArmAYra3qUnt6snj9b9l0lS2hBC+kIglhf9V1N2xC6Kss8b6VhfgKdtOhswBkW0HS7TDjW&#10;I7rRWZnnV1kPTnQOuPQeT+9GJ10l/KaRPHxoGi8D0TXF2kJaXVq3cc1WS1btHOtaxU9lsH+owjBl&#10;MekZ6o4FRvZO/QZlFHfgoQkTDiaDplFcph6wmyL/pZuHlnUy9YLk+O5Mk/9/sPz94aMjStR0QYll&#10;BiX6gkIRIUmQQ5CkjBT1na8w8qHD2DC8ggGlTu367h74V08srFtmd/LWOehbyQSWWMSb2cXVEcdH&#10;kG3/DgTmYvsACWhonIn8ISME0VGq41kerINwPJy+XBR5OaOEo6+YX5UFGjEHqx6vd86HNxIMiZua&#10;OtQ/wbPDvQ9j6GNIzOZBK7FRWifD7bZr7ciB4VvZpO+E/lOYtqRHtmaY++8Qefr+BGFUwEevlanp&#10;9TmIVZG311ZgmawKTOlxj91peyIycjeyGIbtkGSbxwSR5C2IIzLrYHzjOJO4acF9p6TH911T/23P&#10;nKREv7WozqKYTuNAJGM6m5douEvP9tLDLEeomgZKxu06pCGKpVq4RRUblfh9quRUMr7bpNBpxuJg&#10;XNop6ulPsPoBAAD//wMAUEsDBBQABgAIAAAAIQD9Xgp63wAAAAgBAAAPAAAAZHJzL2Rvd25yZXYu&#10;eG1sTI/BTsMwEETvSPyDtUhcUGuX0JCGOBVCAtEbtAiubuwmEfY62G4a/p7lBLfdndHsm2o9OctG&#10;E2LvUcJiLoAZbLzusZXwtnucFcBiUqiV9WgkfJsI6/r8rFKl9id8NeM2tYxCMJZKQpfSUHIem844&#10;Fed+MEjawQenEq2h5TqoE4U7y6+FyLlTPdKHTg3moTPN5/boJBQ3z+NH3GQv701+sKt0dTs+fQUp&#10;Ly+m+ztgyUzpzwy/+IQONTHt/RF1ZFYCFUl0FcslMJLz1YKGvYSsyATwuuL/C9Q/AAAA//8DAFBL&#10;AQItABQABgAIAAAAIQC2gziS/gAAAOEBAAATAAAAAAAAAAAAAAAAAAAAAABbQ29udGVudF9UeXBl&#10;c10ueG1sUEsBAi0AFAAGAAgAAAAhADj9If/WAAAAlAEAAAsAAAAAAAAAAAAAAAAALwEAAF9yZWxz&#10;Ly5yZWxzUEsBAi0AFAAGAAgAAAAhABjrIkcpAgAAUQQAAA4AAAAAAAAAAAAAAAAALgIAAGRycy9l&#10;Mm9Eb2MueG1sUEsBAi0AFAAGAAgAAAAhAP1eCnrfAAAACAEAAA8AAAAAAAAAAAAAAAAAgwQAAGRy&#10;cy9kb3ducmV2LnhtbFBLBQYAAAAABAAEAPMAAACPBQAAAAA=&#10;">
                <v:textbox>
                  <w:txbxContent>
                    <w:p w14:paraId="7815E79C" w14:textId="77777777" w:rsidR="00691AC0" w:rsidRDefault="00691A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F7C51F" w14:textId="7CCB804A" w:rsidR="00D736F1" w:rsidRPr="00691AC0" w:rsidRDefault="00691A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D736F1" w:rsidRPr="00691A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Le retour à l’ESAT est difficile en raison des </w:t>
                      </w:r>
                      <w:r w:rsidR="00D736F1"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changements d’habitude </w:t>
                      </w:r>
                      <w:r w:rsidR="00D736F1" w:rsidRPr="00691A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D736F1" w:rsidRPr="00691A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port du masque, les distances à respecter, la fréquence de nettoyage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de la désinfection</w:t>
                      </w:r>
                      <w:r w:rsidR="00D736F1" w:rsidRPr="00691AC0">
                        <w:rPr>
                          <w:rFonts w:ascii="Arial" w:hAnsi="Arial" w:cs="Arial"/>
                          <w:sz w:val="24"/>
                          <w:szCs w:val="24"/>
                        </w:rPr>
                        <w:t>, l’absence des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autres</w:t>
                      </w:r>
                      <w:r w:rsidR="00D736F1" w:rsidRPr="00691A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personnes </w:t>
                      </w:r>
                      <w:r w:rsidR="006812CC" w:rsidRPr="00691AC0">
                        <w:rPr>
                          <w:rFonts w:ascii="Arial" w:hAnsi="Arial" w:cs="Arial"/>
                          <w:sz w:val="24"/>
                          <w:szCs w:val="24"/>
                        </w:rPr>
                        <w:t>habituelles,</w:t>
                      </w:r>
                      <w:r w:rsidR="00F65BFC" w:rsidRPr="00691A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les transports…</w:t>
                      </w:r>
                    </w:p>
                    <w:p w14:paraId="493B3A1C" w14:textId="17FF6D65" w:rsidR="00F65BFC" w:rsidRPr="00691AC0" w:rsidRDefault="00691A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F65BFC" w:rsidRPr="00691A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Envie d’avoir plus d’accompagnement, de sorties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757" w:rsidRPr="00D56757">
        <w:rPr>
          <w:rFonts w:ascii="Arial" w:hAnsi="Arial" w:cs="Arial"/>
          <w:b/>
          <w:bCs/>
        </w:rPr>
        <w:t>Ressentis des personnes accompagnées/familles/représentants légaux</w:t>
      </w:r>
      <w:r w:rsidR="00D12F96">
        <w:rPr>
          <w:rFonts w:ascii="Arial" w:hAnsi="Arial" w:cs="Arial"/>
          <w:b/>
          <w:bCs/>
        </w:rPr>
        <w:t>,</w:t>
      </w:r>
      <w:r w:rsidR="00D56757" w:rsidRPr="00D56757">
        <w:rPr>
          <w:rFonts w:ascii="Arial" w:hAnsi="Arial" w:cs="Arial"/>
          <w:b/>
          <w:bCs/>
        </w:rPr>
        <w:t xml:space="preserve"> et</w:t>
      </w:r>
      <w:r w:rsidR="00D12F96">
        <w:rPr>
          <w:rFonts w:ascii="Arial" w:hAnsi="Arial" w:cs="Arial"/>
          <w:b/>
          <w:bCs/>
        </w:rPr>
        <w:t xml:space="preserve">, </w:t>
      </w:r>
      <w:r w:rsidR="00D56757" w:rsidRPr="00D56757">
        <w:rPr>
          <w:rFonts w:ascii="Arial" w:hAnsi="Arial" w:cs="Arial"/>
          <w:b/>
          <w:bCs/>
        </w:rPr>
        <w:t xml:space="preserve">réponses apportées par le Président/Directeur Général/ </w:t>
      </w:r>
      <w:r w:rsidR="0013160F">
        <w:rPr>
          <w:rFonts w:ascii="Arial" w:hAnsi="Arial" w:cs="Arial"/>
          <w:b/>
          <w:bCs/>
        </w:rPr>
        <w:t>R</w:t>
      </w:r>
      <w:r w:rsidR="00D56757" w:rsidRPr="00D56757">
        <w:rPr>
          <w:rFonts w:ascii="Arial" w:hAnsi="Arial" w:cs="Arial"/>
          <w:b/>
          <w:bCs/>
        </w:rPr>
        <w:t>esponsables</w:t>
      </w:r>
      <w:r w:rsidR="00D56757">
        <w:rPr>
          <w:rFonts w:ascii="Arial" w:hAnsi="Arial" w:cs="Arial"/>
          <w:b/>
          <w:bCs/>
        </w:rPr>
        <w:t> :</w:t>
      </w:r>
    </w:p>
    <w:p w14:paraId="7A326761" w14:textId="4DCA006D" w:rsidR="00D736F1" w:rsidRDefault="00D736F1" w:rsidP="00D44AFE">
      <w:r>
        <w:rPr>
          <w:noProof/>
        </w:rPr>
        <w:drawing>
          <wp:inline distT="0" distB="0" distL="0" distR="0" wp14:anchorId="23318559" wp14:editId="1640C91C">
            <wp:extent cx="1741520" cy="809625"/>
            <wp:effectExtent l="0" t="0" r="0" b="0"/>
            <wp:docPr id="7" name="Image 7" descr="Les droits et la participation des personnes accompagné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droits et la participation des personnes accompagné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39" cy="81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27FC" w14:textId="016E9AB3" w:rsidR="00D736F1" w:rsidRDefault="005333DB" w:rsidP="00D44AFE">
      <w:r>
        <w:t>Personnes accompagnées</w:t>
      </w:r>
    </w:p>
    <w:p w14:paraId="7CBC64BC" w14:textId="1FD8CFB3" w:rsidR="00D44AFE" w:rsidRDefault="00F65BFC" w:rsidP="00D44AFE">
      <w:r w:rsidRPr="00F65BF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D89ED0" wp14:editId="0294E741">
                <wp:simplePos x="0" y="0"/>
                <wp:positionH relativeFrom="margin">
                  <wp:posOffset>2143125</wp:posOffset>
                </wp:positionH>
                <wp:positionV relativeFrom="paragraph">
                  <wp:posOffset>8255</wp:posOffset>
                </wp:positionV>
                <wp:extent cx="4591050" cy="139065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A601E" w14:textId="2332BE49" w:rsidR="00F65BFC" w:rsidRPr="001967AC" w:rsidRDefault="00F65BFC" w:rsidP="00F65B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Pôle </w:t>
                            </w:r>
                            <w:r w:rsidR="006812CC"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A</w:t>
                            </w: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dulte</w:t>
                            </w:r>
                            <w:r w:rsidR="001967AC"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 = 260 personnes accompagnées </w:t>
                            </w: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:</w:t>
                            </w: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l’information sur les accompagnements ou les aides possibles n’a pas été claire pour tous.</w:t>
                            </w:r>
                          </w:p>
                          <w:p w14:paraId="3B7AB9BE" w14:textId="1B044BBB" w:rsidR="00084864" w:rsidRPr="001967AC" w:rsidRDefault="00F65BFC" w:rsidP="00F65B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Pôle </w:t>
                            </w:r>
                            <w:r w:rsidR="006812CC"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E</w:t>
                            </w: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nfant </w:t>
                            </w:r>
                            <w:r w:rsidR="001967AC"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= 148 personnes accompagnées </w:t>
                            </w: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C7120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l’information </w:t>
                            </w:r>
                            <w:r w:rsidR="00084864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est bien passée et des propositions adaptées ont été proposées.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9ED0" id="_x0000_s1034" type="#_x0000_t202" style="position:absolute;margin-left:168.75pt;margin-top:.65pt;width:361.5pt;height:10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0oKwIAAFIEAAAOAAAAZHJzL2Uyb0RvYy54bWysVEtv2zAMvg/YfxB0X2xnSZcYcYouXYYB&#10;3QPodtlNluRYmCR6khI7/fWj5DTNXpdhPgikSH0kP5JeXQ9Gk4N0XoGtaDHJKZGWg1B2V9Evn7cv&#10;FpT4wKxgGqys6FF6er1+/mzVd6WcQgtaSEcQxPqy7yrahtCVWeZ5Kw3zE+ikRWMDzrCAqttlwrEe&#10;0Y3Opnl+lfXgROeAS+/x9nY00nXCbxrJw8em8TIQXVHMLaTTpbOOZ7ZesXLnWNcqfkqD/UMWhimL&#10;Qc9QtywwsnfqNyijuAMPTZhwMBk0jeIy1YDVFPkv1dy3rJOpFiTHd2ea/P+D5R8OnxxRAntXUGKZ&#10;wR59xU4RIUmQQ5BkGjnqO1+i632HzmF4DQP6p3p9dwf8mycWNi2zO3njHPStZAJzLOLL7OLpiOMj&#10;SN2/B4Gx2D5AAhoaZyKBSAlBdOzV8dwfzINwvJzNl0U+RxNHW/FymV+hEmOw8vF553x4K8GQKFTU&#10;4QAkeHa482F0fXSJ0TxoJbZK66S4Xb3RjhwYDss2fSf0n9y0JX1Fl/PpfGTgrxB5+v4EYVTAqdfK&#10;VHRxdmJl5O2NFZgmKwNTepSxOm1PREbuRhbDUA+pb4sYIJJcgzgisw7GIcelRKEF90BJjwNeUf99&#10;z5ykRL+z2J1lMZvFjUjKbP5qioq7tNSXFmY5QlU0UDKKm5C2KKZq4Qa72KjE71Mmp5RxcFOHTksW&#10;N+NST15Pv4L1DwAAAP//AwBQSwMEFAAGAAgAAAAhAAAIDaffAAAACgEAAA8AAABkcnMvZG93bnJl&#10;di54bWxMj8FOwzAMhu9IvENkJC5oS2igG6XphJBA7AYbgmvWeG1Fk5Qk68rb453gaH+/fn8uV5Pt&#10;2Yghdt4puJ4LYOhqbzrXKHjfPs2WwGLSzujeO1TwgxFW1flZqQvjj+4Nx01qGJW4WGgFbUpDwXms&#10;W7Q6zv2AjtjeB6sTjaHhJugjldueZ0Lk3OrO0YVWD/jYYv21OVgFy5uX8TOu5etHne/7u3S1GJ+/&#10;g1KXF9PDPbCEU/oLw0mf1KEip50/OBNZr0DKxS1FCUhgJy5yQYudgiwTEnhV8v8vVL8AAAD//wMA&#10;UEsBAi0AFAAGAAgAAAAhALaDOJL+AAAA4QEAABMAAAAAAAAAAAAAAAAAAAAAAFtDb250ZW50X1R5&#10;cGVzXS54bWxQSwECLQAUAAYACAAAACEAOP0h/9YAAACUAQAACwAAAAAAAAAAAAAAAAAvAQAAX3Jl&#10;bHMvLnJlbHNQSwECLQAUAAYACAAAACEAAr59KCsCAABSBAAADgAAAAAAAAAAAAAAAAAuAgAAZHJz&#10;L2Uyb0RvYy54bWxQSwECLQAUAAYACAAAACEAAAgNp98AAAAKAQAADwAAAAAAAAAAAAAAAACFBAAA&#10;ZHJzL2Rvd25yZXYueG1sUEsFBgAAAAAEAAQA8wAAAJEFAAAAAA==&#10;">
                <v:textbox>
                  <w:txbxContent>
                    <w:p w14:paraId="2C4A601E" w14:textId="2332BE49" w:rsidR="00F65BFC" w:rsidRPr="001967AC" w:rsidRDefault="00F65BFC" w:rsidP="00F65BF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Pôle </w:t>
                      </w:r>
                      <w:r w:rsidR="006812CC"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A</w:t>
                      </w: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dulte</w:t>
                      </w:r>
                      <w:r w:rsidR="001967AC"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 = 260 personnes accompagnées </w:t>
                      </w: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:</w:t>
                      </w:r>
                      <w:r w:rsidRPr="00F30DB1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l’information sur les accompagnements ou les aides possibles n’a pas été claire pour tous.</w:t>
                      </w:r>
                    </w:p>
                    <w:p w14:paraId="3B7AB9BE" w14:textId="1B044BBB" w:rsidR="00084864" w:rsidRPr="001967AC" w:rsidRDefault="00F65BFC" w:rsidP="00F65BF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Pôle </w:t>
                      </w:r>
                      <w:r w:rsidR="006812CC"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E</w:t>
                      </w: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nfant </w:t>
                      </w:r>
                      <w:r w:rsidR="001967AC"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= 148 personnes accompagnées </w:t>
                      </w: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: </w:t>
                      </w:r>
                      <w:r w:rsidR="005C7120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l’information </w:t>
                      </w:r>
                      <w:r w:rsidR="00084864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est bien passée et des propositions adaptées ont été proposées.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467">
        <w:rPr>
          <w:noProof/>
        </w:rPr>
        <w:drawing>
          <wp:inline distT="0" distB="0" distL="0" distR="0" wp14:anchorId="6641E510" wp14:editId="1D687D68">
            <wp:extent cx="1543050" cy="1098550"/>
            <wp:effectExtent l="0" t="0" r="0" b="6350"/>
            <wp:docPr id="10" name="Image 10" descr="LES NOUVEAUX COMPTEURS FAM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NOUVEAUX COMPTEURS FAMIL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78" cy="110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B98CD" w14:textId="39286864" w:rsidR="0075716F" w:rsidRDefault="005333DB" w:rsidP="00D44AFE">
      <w:r>
        <w:t>Familles /</w:t>
      </w:r>
      <w:r w:rsidR="001967AC">
        <w:t xml:space="preserve"> R</w:t>
      </w:r>
      <w:r>
        <w:t>eprésentants légaux</w:t>
      </w:r>
    </w:p>
    <w:p w14:paraId="4798D365" w14:textId="28F4125B" w:rsidR="0075716F" w:rsidRDefault="0075716F" w:rsidP="00D44AFE">
      <w:r w:rsidRPr="00F65BF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ED5538" wp14:editId="6A8D3F1D">
                <wp:simplePos x="0" y="0"/>
                <wp:positionH relativeFrom="margin">
                  <wp:posOffset>2162175</wp:posOffset>
                </wp:positionH>
                <wp:positionV relativeFrom="paragraph">
                  <wp:posOffset>7620</wp:posOffset>
                </wp:positionV>
                <wp:extent cx="4591050" cy="177165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DD62" w14:textId="641E240F" w:rsidR="0075716F" w:rsidRPr="001967AC" w:rsidRDefault="006812CC" w:rsidP="007571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5716F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Il est nécessaire de comprendre les besoins de c</w:t>
                            </w:r>
                            <w:r w:rsidR="003034F6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haque personne</w:t>
                            </w:r>
                            <w:r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75716F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d</w:t>
                            </w:r>
                            <w:r w:rsidR="003034F6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lui </w:t>
                            </w:r>
                            <w:r w:rsidR="0075716F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apporter </w:t>
                            </w:r>
                            <w:r w:rsidR="003034F6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les</w:t>
                            </w:r>
                            <w:r w:rsidR="0075716F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propositions </w:t>
                            </w:r>
                            <w:r w:rsidR="003034F6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mieux </w:t>
                            </w:r>
                            <w:r w:rsidR="0075716F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adaptées en échangeant avec toutes les personnes</w:t>
                            </w:r>
                            <w:r w:rsidR="003034F6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qui l’accompagnent</w:t>
                            </w:r>
                            <w:r w:rsidR="0075716F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1A8EFE" w14:textId="1D1C04F4" w:rsidR="006812CC" w:rsidRPr="001967AC" w:rsidRDefault="001967AC" w:rsidP="006812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034F6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Mise à jour du </w:t>
                            </w:r>
                            <w:r w:rsidR="003034F6"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site de l’AAPISE pour améliorer la communication</w:t>
                            </w: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</w:t>
                            </w:r>
                            <w:r w:rsidR="003034F6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que chacun </w:t>
                            </w:r>
                            <w:r w:rsidR="006812CC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puisse </w:t>
                            </w:r>
                            <w:r w:rsidR="003034F6" w:rsidRPr="001967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F22AD5" w14:textId="15F3CCD0" w:rsidR="003034F6" w:rsidRPr="00F30DB1" w:rsidRDefault="006812CC" w:rsidP="006812C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Avoir</w:t>
                            </w:r>
                            <w:r w:rsidR="003034F6"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 l’information</w:t>
                            </w:r>
                          </w:p>
                          <w:p w14:paraId="3F8D62A0" w14:textId="2CC42A38" w:rsidR="003034F6" w:rsidRPr="00F30DB1" w:rsidRDefault="003034F6" w:rsidP="003034F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Compre</w:t>
                            </w:r>
                            <w:r w:rsidR="006812CC"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 xml:space="preserve">ndre </w:t>
                            </w:r>
                            <w:r w:rsidRPr="00F30DB1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4"/>
                                <w:szCs w:val="24"/>
                              </w:rPr>
                              <w:t>ses droits</w:t>
                            </w:r>
                          </w:p>
                          <w:p w14:paraId="4DA1D545" w14:textId="77777777" w:rsidR="003034F6" w:rsidRPr="003034F6" w:rsidRDefault="003034F6" w:rsidP="006812CC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5538" id="_x0000_s1035" type="#_x0000_t202" style="position:absolute;margin-left:170.25pt;margin-top:.6pt;width:361.5pt;height:13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NuKwIAAFIEAAAOAAAAZHJzL2Uyb0RvYy54bWysVEtv2zAMvg/YfxB0X2xnSdMYcYouXYYB&#10;3QPodtlNluRYmCxqkhI7+/Wj5DTNXpdhPgikSH0kP5Je3QydJgfpvAJT0WKSUyINB6HMrqKfP21f&#10;XFPiAzOCaTCyokfp6c36+bNVb0s5hRa0kI4giPFlbyvahmDLLPO8lR3zE7DSoLEB17GAqttlwrEe&#10;0TudTfP8KuvBCeuAS+/x9m400nXCbxrJw4em8TIQXVHMLaTTpbOOZ7ZesXLnmG0VP6XB/iGLjimD&#10;Qc9QdywwsnfqN6hOcQcemjDh0GXQNIrLVANWU+S/VPPQMitTLUiOt2ea/P+D5e8PHx1RAnv3khLD&#10;OuzRF+wUEZIEOQRJppGj3voSXR8sOofhFQzon+r19h74V08MbFpmdvLWOehbyQTmWMSX2cXTEcdH&#10;kLp/BwJjsX2ABDQ0rosEIiUE0bFXx3N/MA/C8XI2Xxb5HE0cbcViUVyhEmOw8vG5dT68kdCRKFTU&#10;4QAkeHa492F0fXSJ0TxoJbZK66S4Xb3RjhwYDss2fSf0n9y0IX1Fl/PpfGTgrxB5+v4E0amAU69V&#10;V9HrsxMrI2+vjcA0WRmY0qOM1WlzIjJyN7IYhnpIfVvGAJHkGsQRmXUwDjkuJQotuO+U9DjgFfXf&#10;9sxJSvRbg91ZFrNZ3IikzOaLKSru0lJfWpjhCFXRQMkobkLaopiqgVvsYqMSv0+ZnFLGwU0dOi1Z&#10;3IxLPXk9/QrWPwAAAP//AwBQSwMEFAAGAAgAAAAhAB/kSvjfAAAACgEAAA8AAABkcnMvZG93bnJl&#10;di54bWxMj8FOwzAMhu9IvENkJC6IJbSjlNJ0QkggdoOB4Jo1WVuROCXJuvL2eCc42t+v35/r1ews&#10;m0yIg0cJVwsBzGDr9YCdhPe3x8sSWEwKtbIejYQfE2HVnJ7UqtL+gK9m2qSOUQnGSknoUxorzmPb&#10;G6fiwo8Gie18cCrRGDqugzpQubM8E6LgTg1IF3o1mofetF+bvZNQLp+nz7jOXz7aYmdv08XN9PQd&#10;pDw/m+/vgCUzp78wHPVJHRpy2vo96sishHwprilKIAN25KLIabGVkJUiA97U/P8LzS8AAAD//wMA&#10;UEsBAi0AFAAGAAgAAAAhALaDOJL+AAAA4QEAABMAAAAAAAAAAAAAAAAAAAAAAFtDb250ZW50X1R5&#10;cGVzXS54bWxQSwECLQAUAAYACAAAACEAOP0h/9YAAACUAQAACwAAAAAAAAAAAAAAAAAvAQAAX3Jl&#10;bHMvLnJlbHNQSwECLQAUAAYACAAAACEAWBZDbisCAABSBAAADgAAAAAAAAAAAAAAAAAuAgAAZHJz&#10;L2Uyb0RvYy54bWxQSwECLQAUAAYACAAAACEAH+RK+N8AAAAKAQAADwAAAAAAAAAAAAAAAACFBAAA&#10;ZHJzL2Rvd25yZXYueG1sUEsFBgAAAAAEAAQA8wAAAJEFAAAAAA==&#10;">
                <v:textbox>
                  <w:txbxContent>
                    <w:p w14:paraId="1291DD62" w14:textId="641E240F" w:rsidR="0075716F" w:rsidRPr="001967AC" w:rsidRDefault="006812CC" w:rsidP="007571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75716F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Il est nécessaire de comprendre les besoins de c</w:t>
                      </w:r>
                      <w:r w:rsidR="003034F6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haque personne</w:t>
                      </w:r>
                      <w:r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75716F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et d</w:t>
                      </w:r>
                      <w:r w:rsidR="003034F6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 lui </w:t>
                      </w:r>
                      <w:r w:rsidR="0075716F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apporter </w:t>
                      </w:r>
                      <w:r w:rsidR="003034F6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les</w:t>
                      </w:r>
                      <w:r w:rsidR="0075716F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propositions </w:t>
                      </w:r>
                      <w:r w:rsidR="003034F6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les </w:t>
                      </w:r>
                      <w:r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mieux </w:t>
                      </w:r>
                      <w:r w:rsidR="0075716F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adaptées en échangeant avec toutes les personnes</w:t>
                      </w:r>
                      <w:r w:rsidR="003034F6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qui l’accompagnent</w:t>
                      </w:r>
                      <w:r w:rsidR="0075716F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91A8EFE" w14:textId="1D1C04F4" w:rsidR="006812CC" w:rsidRPr="001967AC" w:rsidRDefault="001967AC" w:rsidP="006812C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3034F6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Mise à jour du </w:t>
                      </w:r>
                      <w:r w:rsidR="003034F6"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site de l’AAPISE pour améliorer la communication</w:t>
                      </w: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</w:t>
                      </w:r>
                      <w:r w:rsidR="003034F6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 que chacun </w:t>
                      </w:r>
                      <w:r w:rsidR="006812CC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puisse </w:t>
                      </w:r>
                      <w:r w:rsidR="003034F6" w:rsidRPr="001967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DF22AD5" w14:textId="15F3CCD0" w:rsidR="003034F6" w:rsidRPr="00F30DB1" w:rsidRDefault="006812CC" w:rsidP="006812C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</w:pP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Avoir</w:t>
                      </w:r>
                      <w:r w:rsidR="003034F6"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 l’information</w:t>
                      </w:r>
                    </w:p>
                    <w:p w14:paraId="3F8D62A0" w14:textId="2CC42A38" w:rsidR="003034F6" w:rsidRPr="00F30DB1" w:rsidRDefault="003034F6" w:rsidP="003034F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</w:pP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Compre</w:t>
                      </w:r>
                      <w:r w:rsidR="006812CC"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 xml:space="preserve">ndre </w:t>
                      </w:r>
                      <w:r w:rsidRPr="00F30DB1">
                        <w:rPr>
                          <w:rFonts w:ascii="Arial" w:hAnsi="Arial" w:cs="Arial"/>
                          <w:b/>
                          <w:bCs/>
                          <w:color w:val="FF3300"/>
                          <w:sz w:val="24"/>
                          <w:szCs w:val="24"/>
                        </w:rPr>
                        <w:t>ses droits</w:t>
                      </w:r>
                    </w:p>
                    <w:p w14:paraId="4DA1D545" w14:textId="77777777" w:rsidR="003034F6" w:rsidRPr="003034F6" w:rsidRDefault="003034F6" w:rsidP="006812CC">
                      <w:pPr>
                        <w:pStyle w:val="Paragraphedeliste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EC2EBC" wp14:editId="748646D2">
            <wp:extent cx="1209675" cy="1547259"/>
            <wp:effectExtent l="0" t="0" r="0" b="0"/>
            <wp:docPr id="12" name="Image 12" descr="FICHE MÉTIER : LE DIRECTEUR GÉNÉRAL ADJOINT - L'ÉMINENCE GRIS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E MÉTIER : LE DIRECTEUR GÉNÉRAL ADJOINT - L'ÉMINENCE GRISE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22" cy="15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40CA" w14:textId="19049F0B" w:rsidR="00D44AFE" w:rsidRPr="00D44AFE" w:rsidRDefault="0075716F" w:rsidP="00D44AFE">
      <w:r>
        <w:t>Président/</w:t>
      </w:r>
      <w:r w:rsidR="001967AC">
        <w:t xml:space="preserve"> </w:t>
      </w:r>
      <w:r>
        <w:t>Directeur Général</w:t>
      </w:r>
      <w:r w:rsidR="001967AC">
        <w:t xml:space="preserve"> </w:t>
      </w:r>
      <w:r>
        <w:t>/</w:t>
      </w:r>
      <w:r w:rsidR="0013160F">
        <w:t xml:space="preserve"> R</w:t>
      </w:r>
      <w:r>
        <w:t>esponsables</w:t>
      </w:r>
    </w:p>
    <w:p w14:paraId="2D95686E" w14:textId="29D4B779" w:rsidR="00D56757" w:rsidRPr="00D56757" w:rsidRDefault="00D56757" w:rsidP="00D56757">
      <w:pPr>
        <w:pStyle w:val="Titre1"/>
        <w:rPr>
          <w:rFonts w:ascii="Arial" w:hAnsi="Arial" w:cs="Arial"/>
          <w:b/>
          <w:bCs/>
        </w:rPr>
      </w:pPr>
      <w:r w:rsidRPr="00D56757">
        <w:rPr>
          <w:rFonts w:ascii="Arial" w:hAnsi="Arial" w:cs="Arial"/>
          <w:b/>
          <w:bCs/>
        </w:rPr>
        <w:t>Evolution du PRA (Plan de Reprise de l’Activité) :</w:t>
      </w:r>
    </w:p>
    <w:p w14:paraId="387F6E4F" w14:textId="641CCA01" w:rsidR="00F35E14" w:rsidRDefault="00F35E14" w:rsidP="00076CDB">
      <w:pPr>
        <w:spacing w:after="0"/>
        <w:rPr>
          <w:b/>
          <w:color w:val="00B050"/>
          <w:sz w:val="16"/>
          <w:szCs w:val="16"/>
          <w:highlight w:val="yellow"/>
        </w:rPr>
      </w:pPr>
    </w:p>
    <w:p w14:paraId="7D568797" w14:textId="735A4929" w:rsidR="00FF362E" w:rsidRPr="006812CC" w:rsidRDefault="006812CC" w:rsidP="006812CC">
      <w:pPr>
        <w:spacing w:after="0"/>
        <w:rPr>
          <w:rFonts w:ascii="Arial" w:hAnsi="Arial" w:cs="Arial"/>
          <w:b/>
          <w:color w:val="00B050"/>
          <w:sz w:val="28"/>
          <w:szCs w:val="28"/>
          <w:highlight w:val="yellow"/>
        </w:rPr>
      </w:pPr>
      <w:r w:rsidRPr="00C3288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92B389" wp14:editId="3A64579B">
                <wp:simplePos x="0" y="0"/>
                <wp:positionH relativeFrom="page">
                  <wp:align>right</wp:align>
                </wp:positionH>
                <wp:positionV relativeFrom="paragraph">
                  <wp:posOffset>15240</wp:posOffset>
                </wp:positionV>
                <wp:extent cx="5924550" cy="140462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3707" w14:textId="41865666" w:rsidR="00C3288C" w:rsidRDefault="001967A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</w:t>
                            </w:r>
                            <w:r w:rsidR="00C3288C" w:rsidRPr="00C328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déconfinement</w:t>
                            </w:r>
                            <w:r w:rsidR="00C328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7467A78F" w14:textId="7237D5C1" w:rsidR="00C3288C" w:rsidRPr="00F30DB1" w:rsidRDefault="00C3288C">
                            <w:pPr>
                              <w:rPr>
                                <w:rFonts w:ascii="Arial" w:hAnsi="Arial" w:cs="Arial"/>
                                <w:b/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F30DB1">
                              <w:rPr>
                                <w:rFonts w:ascii="Arial" w:hAnsi="Arial" w:cs="Arial"/>
                                <w:b/>
                                <w:color w:val="FF3300"/>
                                <w:sz w:val="24"/>
                                <w:szCs w:val="24"/>
                              </w:rPr>
                              <w:t>Permettre plus d’accueils et d’accompagnements en toute sécurité.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2B389" id="_x0000_s1036" type="#_x0000_t202" style="position:absolute;margin-left:415.3pt;margin-top:1.2pt;width:466.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6yJgIAACoEAAAOAAAAZHJzL2Uyb0RvYy54bWysU02P2yAQvVfqf0DcGzuWk26sOKtttqkq&#10;bT+kbS+9YcAxKmYokNjpr++As9loe6vqAwLPzOPNm8f6duw1OUrnFZiazmc5JdJwEMrsa/r92+7N&#10;DSU+MCOYBiNrepKe3m5ev1oPtpIFdKCFdARBjK8GW9MuBFtlmeed7JmfgZUGgy24ngU8un0mHBsQ&#10;vddZkefLbAAnrAMuvce/91OQbhJ+20oevrStl4HomiK3kFaX1iau2WbNqr1jtlP8TIP9A4ueKYOX&#10;XqDuWWDk4NRfUL3iDjy0Ycahz6BtFZepB+xmnr/o5rFjVqZeUBxvLzL5/wfLPx+/OqIEzm5JiWE9&#10;zugHTooISYIcgyRF1GiwvsLUR4vJYXwHI+anfr19AP7TEwPbjpm9vHMOhk4ygRznsTK7Kp1wfARp&#10;hk8g8C52CJCAxtb1UUCUhCA6zup0mQ/yIBx/LlZFuVhgiGNsXublskgTzFj1VG6dDx8k9CRuaurQ&#10;AAmeHR98iHRY9ZQSb/OgldgprdPB7ZutduTI0Cy79KUOXqRpQ4aarhbFIiEbiPXJR70KaGat+pre&#10;5PGb7BXleG9ESglM6WmPTLQ56xMlmcQJYzNO40jFUbwGxAkVczCZFx8bbjpwvykZ0Lg19b8OzElK&#10;9EeDqq/mZRmdng7l4i1KRNx1pLmOMMMRqqaBkmm7Del1JD3sHU5np5Juz0zOnNGQSc7z44mOvz6n&#10;rOcnvvkDAAD//wMAUEsDBBQABgAIAAAAIQDq35262gAAAAYBAAAPAAAAZHJzL2Rvd25yZXYueG1s&#10;TI9BS8QwEIXvgv8hjODNTW110dp0WVy8eBBcBT1mm2lTbCYhyXbrv3c86fHjDe9902wWN4kZYxo9&#10;KbheFSCQOm9GGhS8vz1d3YFIWZPRkydU8I0JNu35WaNr40/0ivM+D4JLKNVagc051FKmzqLTaeUD&#10;Eme9j05nxjhIE/WJy90ky6JYS6dH4gWrAz5a7L72R6fgw9nR7OLLZ2+meffcb2/DEoNSlxfL9gFE&#10;xiX/HcOvPqtDy04HfySTxKSAH8kKyhsQHN5XFfOBuazWINtG/tdvfwAAAP//AwBQSwECLQAUAAYA&#10;CAAAACEAtoM4kv4AAADhAQAAEwAAAAAAAAAAAAAAAAAAAAAAW0NvbnRlbnRfVHlwZXNdLnhtbFBL&#10;AQItABQABgAIAAAAIQA4/SH/1gAAAJQBAAALAAAAAAAAAAAAAAAAAC8BAABfcmVscy8ucmVsc1BL&#10;AQItABQABgAIAAAAIQCoXe6yJgIAACoEAAAOAAAAAAAAAAAAAAAAAC4CAABkcnMvZTJvRG9jLnht&#10;bFBLAQItABQABgAIAAAAIQDq35262gAAAAYBAAAPAAAAAAAAAAAAAAAAAIAEAABkcnMvZG93bnJl&#10;di54bWxQSwUGAAAAAAQABADzAAAAhwUAAAAA&#10;" stroked="f">
                <v:textbox style="mso-fit-shape-to-text:t">
                  <w:txbxContent>
                    <w:p w14:paraId="72463707" w14:textId="41865666" w:rsidR="00C3288C" w:rsidRDefault="001967A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Du</w:t>
                      </w:r>
                      <w:r w:rsidR="00C3288C" w:rsidRPr="00C328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déconfinement</w:t>
                      </w:r>
                      <w:r w:rsidR="00C328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7467A78F" w14:textId="7237D5C1" w:rsidR="00C3288C" w:rsidRPr="00F30DB1" w:rsidRDefault="00C3288C">
                      <w:pPr>
                        <w:rPr>
                          <w:rFonts w:ascii="Arial" w:hAnsi="Arial" w:cs="Arial"/>
                          <w:b/>
                          <w:color w:val="FF3300"/>
                          <w:sz w:val="24"/>
                          <w:szCs w:val="24"/>
                        </w:rPr>
                      </w:pPr>
                      <w:r w:rsidRPr="00F30DB1">
                        <w:rPr>
                          <w:rFonts w:ascii="Arial" w:hAnsi="Arial" w:cs="Arial"/>
                          <w:b/>
                          <w:color w:val="FF3300"/>
                          <w:sz w:val="24"/>
                          <w:szCs w:val="24"/>
                        </w:rPr>
                        <w:t>Permettre plus d’accueils et d’accompagnements en toute sécurité.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288C">
        <w:rPr>
          <w:noProof/>
        </w:rPr>
        <w:drawing>
          <wp:inline distT="0" distB="0" distL="0" distR="0" wp14:anchorId="3C81246B" wp14:editId="23A560BE">
            <wp:extent cx="923925" cy="923925"/>
            <wp:effectExtent l="0" t="0" r="9525" b="0"/>
            <wp:docPr id="15" name="Image 15" descr="Phase 2 : les poules Jeunes | ES PORNICHET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ase 2 : les poules Jeunes | ES PORNICHET BASK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53" cy="92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F8A7" w14:textId="1192307A" w:rsidR="00FF362E" w:rsidRPr="001967AC" w:rsidRDefault="00FF362E" w:rsidP="00D56757">
      <w:pPr>
        <w:rPr>
          <w:rFonts w:ascii="Arial" w:hAnsi="Arial" w:cs="Arial"/>
          <w:b/>
          <w:bCs/>
          <w:sz w:val="24"/>
          <w:szCs w:val="24"/>
        </w:rPr>
      </w:pPr>
      <w:r w:rsidRPr="001967AC">
        <w:rPr>
          <w:rFonts w:ascii="Arial" w:hAnsi="Arial" w:cs="Arial"/>
          <w:sz w:val="24"/>
          <w:szCs w:val="24"/>
        </w:rPr>
        <w:t>La reprise ne</w:t>
      </w:r>
      <w:r w:rsidR="006812CC" w:rsidRPr="001967AC">
        <w:rPr>
          <w:rFonts w:ascii="Arial" w:hAnsi="Arial" w:cs="Arial"/>
          <w:sz w:val="24"/>
          <w:szCs w:val="24"/>
        </w:rPr>
        <w:t xml:space="preserve"> </w:t>
      </w:r>
      <w:r w:rsidR="001967AC" w:rsidRPr="001967AC">
        <w:rPr>
          <w:rFonts w:ascii="Arial" w:hAnsi="Arial" w:cs="Arial"/>
          <w:sz w:val="24"/>
          <w:szCs w:val="24"/>
        </w:rPr>
        <w:t xml:space="preserve">se fera que sur le principe du </w:t>
      </w:r>
      <w:r w:rsidR="001967AC" w:rsidRPr="00F30DB1">
        <w:rPr>
          <w:rFonts w:ascii="Arial" w:hAnsi="Arial" w:cs="Arial"/>
          <w:b/>
          <w:bCs/>
          <w:color w:val="FF3300"/>
          <w:sz w:val="24"/>
          <w:szCs w:val="24"/>
        </w:rPr>
        <w:t>volontariat des personnes accompagnées.</w:t>
      </w:r>
      <w:r w:rsidR="006812CC" w:rsidRPr="00F30DB1">
        <w:rPr>
          <w:rFonts w:ascii="Arial" w:hAnsi="Arial" w:cs="Arial"/>
          <w:color w:val="FF3300"/>
          <w:sz w:val="24"/>
          <w:szCs w:val="24"/>
        </w:rPr>
        <w:t xml:space="preserve"> </w:t>
      </w:r>
      <w:r w:rsidRPr="001967AC">
        <w:rPr>
          <w:rFonts w:ascii="Arial" w:hAnsi="Arial" w:cs="Arial"/>
          <w:sz w:val="24"/>
          <w:szCs w:val="24"/>
        </w:rPr>
        <w:t>Dans chaque structure :</w:t>
      </w:r>
    </w:p>
    <w:p w14:paraId="6EEA3177" w14:textId="00C6BC93" w:rsidR="009D6E75" w:rsidRPr="001967AC" w:rsidRDefault="00394874" w:rsidP="00FF362E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967AC">
        <w:rPr>
          <w:rFonts w:ascii="Arial" w:hAnsi="Arial" w:cs="Arial"/>
          <w:bCs/>
          <w:sz w:val="24"/>
          <w:szCs w:val="24"/>
        </w:rPr>
        <w:t xml:space="preserve">Le </w:t>
      </w:r>
      <w:r w:rsidRPr="001967AC">
        <w:rPr>
          <w:rFonts w:ascii="Arial" w:hAnsi="Arial" w:cs="Arial"/>
          <w:b/>
          <w:sz w:val="24"/>
          <w:szCs w:val="24"/>
        </w:rPr>
        <w:t>nombre de personnes accueillies</w:t>
      </w:r>
      <w:r w:rsidRPr="001967AC">
        <w:rPr>
          <w:rFonts w:ascii="Arial" w:hAnsi="Arial" w:cs="Arial"/>
          <w:bCs/>
          <w:sz w:val="24"/>
          <w:szCs w:val="24"/>
        </w:rPr>
        <w:t xml:space="preserve"> ne devra pas dépasser le tiers de l’agrément officiel (s’il y a 60 personnes en temps normal, la structure ne pourra en accueillir que 20)</w:t>
      </w:r>
    </w:p>
    <w:p w14:paraId="4055067D" w14:textId="2B8A98B3" w:rsidR="00394874" w:rsidRPr="001967AC" w:rsidRDefault="00394874" w:rsidP="00FF362E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967AC">
        <w:rPr>
          <w:rFonts w:ascii="Arial" w:hAnsi="Arial" w:cs="Arial"/>
          <w:b/>
          <w:sz w:val="24"/>
          <w:szCs w:val="24"/>
        </w:rPr>
        <w:t xml:space="preserve">Accueil </w:t>
      </w:r>
      <w:r w:rsidRPr="001967AC">
        <w:rPr>
          <w:rFonts w:ascii="Arial" w:hAnsi="Arial" w:cs="Arial"/>
          <w:bCs/>
          <w:sz w:val="24"/>
          <w:szCs w:val="24"/>
        </w:rPr>
        <w:t xml:space="preserve">sur la journée complète </w:t>
      </w:r>
      <w:r w:rsidR="0013160F" w:rsidRPr="001967AC">
        <w:rPr>
          <w:rFonts w:ascii="Arial" w:hAnsi="Arial" w:cs="Arial"/>
          <w:bCs/>
          <w:sz w:val="24"/>
          <w:szCs w:val="24"/>
        </w:rPr>
        <w:t xml:space="preserve">quand cela est </w:t>
      </w:r>
      <w:r w:rsidRPr="001967AC">
        <w:rPr>
          <w:rFonts w:ascii="Arial" w:hAnsi="Arial" w:cs="Arial"/>
          <w:bCs/>
          <w:sz w:val="24"/>
          <w:szCs w:val="24"/>
        </w:rPr>
        <w:t>possible</w:t>
      </w:r>
    </w:p>
    <w:p w14:paraId="03C21ADA" w14:textId="4FAB74CA" w:rsidR="00394874" w:rsidRPr="001967AC" w:rsidRDefault="002475C8" w:rsidP="00FF362E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967AC">
        <w:rPr>
          <w:rFonts w:ascii="Arial" w:hAnsi="Arial" w:cs="Arial"/>
          <w:b/>
          <w:sz w:val="24"/>
          <w:szCs w:val="24"/>
        </w:rPr>
        <w:t xml:space="preserve">Restauration </w:t>
      </w:r>
      <w:r w:rsidRPr="001967AC">
        <w:rPr>
          <w:rFonts w:ascii="Arial" w:hAnsi="Arial" w:cs="Arial"/>
          <w:bCs/>
          <w:sz w:val="24"/>
          <w:szCs w:val="24"/>
        </w:rPr>
        <w:t>sur place autant que possible</w:t>
      </w:r>
    </w:p>
    <w:p w14:paraId="7FAC3F79" w14:textId="7DEF18CF" w:rsidR="002475C8" w:rsidRPr="001967AC" w:rsidRDefault="002475C8" w:rsidP="00FF362E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967AC">
        <w:rPr>
          <w:rFonts w:ascii="Arial" w:hAnsi="Arial" w:cs="Arial"/>
          <w:b/>
          <w:sz w:val="24"/>
          <w:szCs w:val="24"/>
        </w:rPr>
        <w:t>Port obligatoire du masque grand public</w:t>
      </w:r>
      <w:r w:rsidRPr="001967AC">
        <w:rPr>
          <w:rFonts w:ascii="Arial" w:hAnsi="Arial" w:cs="Arial"/>
          <w:bCs/>
          <w:sz w:val="24"/>
          <w:szCs w:val="24"/>
        </w:rPr>
        <w:t xml:space="preserve"> pour les personnels</w:t>
      </w:r>
    </w:p>
    <w:p w14:paraId="1CA05ED4" w14:textId="77777777" w:rsidR="002475C8" w:rsidRPr="001967AC" w:rsidRDefault="002475C8" w:rsidP="00FF362E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967AC">
        <w:rPr>
          <w:rFonts w:ascii="Arial" w:hAnsi="Arial" w:cs="Arial"/>
          <w:b/>
          <w:sz w:val="24"/>
          <w:szCs w:val="24"/>
        </w:rPr>
        <w:t>Port obligatoire du masque chirurgical</w:t>
      </w:r>
      <w:r w:rsidRPr="001967AC">
        <w:rPr>
          <w:rFonts w:ascii="Arial" w:hAnsi="Arial" w:cs="Arial"/>
          <w:bCs/>
          <w:sz w:val="24"/>
          <w:szCs w:val="24"/>
        </w:rPr>
        <w:t xml:space="preserve"> pour les personnes accompagnées </w:t>
      </w:r>
    </w:p>
    <w:p w14:paraId="5897AD5E" w14:textId="664D23F6" w:rsidR="002475C8" w:rsidRPr="001967AC" w:rsidRDefault="002475C8" w:rsidP="002475C8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967AC">
        <w:rPr>
          <w:rFonts w:ascii="Arial" w:hAnsi="Arial" w:cs="Arial"/>
          <w:bCs/>
          <w:sz w:val="24"/>
          <w:szCs w:val="24"/>
        </w:rPr>
        <w:t xml:space="preserve">Possibilité de faire une </w:t>
      </w:r>
      <w:r w:rsidRPr="001967AC">
        <w:rPr>
          <w:rFonts w:ascii="Arial" w:hAnsi="Arial" w:cs="Arial"/>
          <w:b/>
          <w:sz w:val="24"/>
          <w:szCs w:val="24"/>
        </w:rPr>
        <w:t xml:space="preserve">pause dans le port du masque </w:t>
      </w:r>
      <w:r w:rsidRPr="001967AC">
        <w:rPr>
          <w:rFonts w:ascii="Arial" w:hAnsi="Arial" w:cs="Arial"/>
          <w:bCs/>
          <w:sz w:val="24"/>
          <w:szCs w:val="24"/>
        </w:rPr>
        <w:t xml:space="preserve">pour les personnes accompagnées </w:t>
      </w:r>
      <w:r w:rsidR="009F0531" w:rsidRPr="001967AC">
        <w:rPr>
          <w:rFonts w:ascii="Arial" w:hAnsi="Arial" w:cs="Arial"/>
          <w:b/>
          <w:sz w:val="24"/>
          <w:szCs w:val="24"/>
        </w:rPr>
        <w:t>à l’extérieur</w:t>
      </w:r>
      <w:r w:rsidRPr="001967AC">
        <w:rPr>
          <w:rFonts w:ascii="Arial" w:hAnsi="Arial" w:cs="Arial"/>
          <w:bCs/>
          <w:sz w:val="24"/>
          <w:szCs w:val="24"/>
        </w:rPr>
        <w:t xml:space="preserve"> </w:t>
      </w:r>
      <w:r w:rsidRPr="001967AC">
        <w:rPr>
          <w:rFonts w:ascii="Arial" w:hAnsi="Arial" w:cs="Arial"/>
          <w:b/>
          <w:sz w:val="24"/>
          <w:szCs w:val="24"/>
        </w:rPr>
        <w:t>en respectant les distances de sécurité</w:t>
      </w:r>
    </w:p>
    <w:p w14:paraId="6D9884B8" w14:textId="05FD5E77" w:rsidR="002475C8" w:rsidRPr="001967AC" w:rsidRDefault="005D7021" w:rsidP="002475C8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967AC">
        <w:rPr>
          <w:rFonts w:ascii="Arial" w:hAnsi="Arial" w:cs="Arial"/>
          <w:b/>
          <w:sz w:val="24"/>
          <w:szCs w:val="24"/>
        </w:rPr>
        <w:t>Transports</w:t>
      </w:r>
      <w:r w:rsidRPr="001967AC">
        <w:rPr>
          <w:rFonts w:ascii="Arial" w:hAnsi="Arial" w:cs="Arial"/>
          <w:bCs/>
          <w:sz w:val="24"/>
          <w:szCs w:val="24"/>
        </w:rPr>
        <w:t xml:space="preserve"> assurés par familles/</w:t>
      </w:r>
      <w:r w:rsidR="0013160F" w:rsidRPr="001967AC">
        <w:rPr>
          <w:rFonts w:ascii="Arial" w:hAnsi="Arial" w:cs="Arial"/>
          <w:bCs/>
          <w:sz w:val="24"/>
          <w:szCs w:val="24"/>
        </w:rPr>
        <w:t xml:space="preserve">représentants et </w:t>
      </w:r>
      <w:r w:rsidRPr="001967AC">
        <w:rPr>
          <w:rFonts w:ascii="Arial" w:hAnsi="Arial" w:cs="Arial"/>
          <w:bCs/>
          <w:sz w:val="24"/>
          <w:szCs w:val="24"/>
        </w:rPr>
        <w:t>sociétés de transport/</w:t>
      </w:r>
      <w:r w:rsidR="0013160F" w:rsidRPr="001967AC">
        <w:rPr>
          <w:rFonts w:ascii="Arial" w:hAnsi="Arial" w:cs="Arial"/>
          <w:bCs/>
          <w:sz w:val="24"/>
          <w:szCs w:val="24"/>
        </w:rPr>
        <w:t xml:space="preserve"> </w:t>
      </w:r>
      <w:r w:rsidRPr="001967AC">
        <w:rPr>
          <w:rFonts w:ascii="Arial" w:hAnsi="Arial" w:cs="Arial"/>
          <w:bCs/>
          <w:sz w:val="24"/>
          <w:szCs w:val="24"/>
        </w:rPr>
        <w:t>taxis</w:t>
      </w:r>
      <w:r w:rsidR="0013160F" w:rsidRPr="001967AC">
        <w:rPr>
          <w:rFonts w:ascii="Arial" w:hAnsi="Arial" w:cs="Arial"/>
          <w:bCs/>
          <w:sz w:val="24"/>
          <w:szCs w:val="24"/>
        </w:rPr>
        <w:t xml:space="preserve"> ou encore les </w:t>
      </w:r>
      <w:r w:rsidRPr="001967AC">
        <w:rPr>
          <w:rFonts w:ascii="Arial" w:hAnsi="Arial" w:cs="Arial"/>
          <w:bCs/>
          <w:sz w:val="24"/>
          <w:szCs w:val="24"/>
        </w:rPr>
        <w:t>établissements</w:t>
      </w:r>
      <w:r w:rsidR="0013160F" w:rsidRPr="001967AC">
        <w:rPr>
          <w:rFonts w:ascii="Arial" w:hAnsi="Arial" w:cs="Arial"/>
          <w:bCs/>
          <w:sz w:val="24"/>
          <w:szCs w:val="24"/>
        </w:rPr>
        <w:t xml:space="preserve"> et services</w:t>
      </w:r>
    </w:p>
    <w:p w14:paraId="0460DAA8" w14:textId="25BDA3AA" w:rsidR="00140FA4" w:rsidRPr="001967AC" w:rsidRDefault="002475C8" w:rsidP="002475C8">
      <w:pPr>
        <w:rPr>
          <w:rFonts w:ascii="Arial" w:hAnsi="Arial" w:cs="Arial"/>
          <w:bCs/>
          <w:sz w:val="24"/>
          <w:szCs w:val="24"/>
        </w:rPr>
      </w:pPr>
      <w:r w:rsidRPr="001967AC">
        <w:rPr>
          <w:rFonts w:ascii="Arial" w:hAnsi="Arial" w:cs="Arial"/>
          <w:bCs/>
          <w:sz w:val="24"/>
          <w:szCs w:val="24"/>
        </w:rPr>
        <w:t xml:space="preserve">Chaque structure mettra en place </w:t>
      </w:r>
      <w:r w:rsidRPr="00FF194A">
        <w:rPr>
          <w:rFonts w:ascii="Arial" w:hAnsi="Arial" w:cs="Arial"/>
          <w:bCs/>
          <w:sz w:val="24"/>
          <w:szCs w:val="24"/>
        </w:rPr>
        <w:t>le PRA</w:t>
      </w:r>
      <w:r w:rsidRPr="00FF194A">
        <w:rPr>
          <w:rFonts w:ascii="Arial" w:hAnsi="Arial" w:cs="Arial"/>
          <w:b/>
          <w:sz w:val="24"/>
          <w:szCs w:val="24"/>
        </w:rPr>
        <w:t xml:space="preserve"> </w:t>
      </w:r>
      <w:r w:rsidRPr="00F30DB1">
        <w:rPr>
          <w:rFonts w:ascii="Arial" w:hAnsi="Arial" w:cs="Arial"/>
          <w:b/>
          <w:sz w:val="24"/>
          <w:szCs w:val="24"/>
        </w:rPr>
        <w:t>en s’adaptant aux</w:t>
      </w:r>
      <w:r w:rsidR="00FF194A" w:rsidRPr="00F30DB1">
        <w:rPr>
          <w:rFonts w:ascii="Arial" w:hAnsi="Arial" w:cs="Arial"/>
          <w:b/>
          <w:sz w:val="24"/>
          <w:szCs w:val="24"/>
        </w:rPr>
        <w:t xml:space="preserve"> difficultés </w:t>
      </w:r>
      <w:r w:rsidRPr="00F30DB1">
        <w:rPr>
          <w:rFonts w:ascii="Arial" w:hAnsi="Arial" w:cs="Arial"/>
          <w:b/>
          <w:sz w:val="24"/>
          <w:szCs w:val="24"/>
        </w:rPr>
        <w:t>liées</w:t>
      </w:r>
      <w:r w:rsidR="006812CC" w:rsidRPr="00F30DB1">
        <w:rPr>
          <w:rFonts w:ascii="Arial" w:hAnsi="Arial" w:cs="Arial"/>
          <w:b/>
          <w:sz w:val="24"/>
          <w:szCs w:val="24"/>
        </w:rPr>
        <w:t xml:space="preserve"> à toutes les</w:t>
      </w:r>
      <w:r w:rsidRPr="00F30DB1">
        <w:rPr>
          <w:rFonts w:ascii="Arial" w:hAnsi="Arial" w:cs="Arial"/>
          <w:b/>
          <w:sz w:val="24"/>
          <w:szCs w:val="24"/>
        </w:rPr>
        <w:t xml:space="preserve"> </w:t>
      </w:r>
      <w:r w:rsidR="006812CC" w:rsidRPr="00F30DB1">
        <w:rPr>
          <w:rFonts w:ascii="Arial" w:hAnsi="Arial" w:cs="Arial"/>
          <w:b/>
          <w:sz w:val="24"/>
          <w:szCs w:val="24"/>
        </w:rPr>
        <w:t xml:space="preserve">situations de </w:t>
      </w:r>
      <w:r w:rsidRPr="00F30DB1">
        <w:rPr>
          <w:rFonts w:ascii="Arial" w:hAnsi="Arial" w:cs="Arial"/>
          <w:b/>
          <w:sz w:val="24"/>
          <w:szCs w:val="24"/>
        </w:rPr>
        <w:t>handicap des personnes accueillies</w:t>
      </w:r>
      <w:r w:rsidR="00140FA4" w:rsidRPr="00F30DB1">
        <w:rPr>
          <w:rFonts w:ascii="Arial" w:hAnsi="Arial" w:cs="Arial"/>
          <w:bCs/>
          <w:sz w:val="24"/>
          <w:szCs w:val="24"/>
        </w:rPr>
        <w:t>.</w:t>
      </w:r>
    </w:p>
    <w:p w14:paraId="438C8076" w14:textId="1C8FF4CB" w:rsidR="00140FA4" w:rsidRPr="001967AC" w:rsidRDefault="00140FA4" w:rsidP="002475C8">
      <w:pPr>
        <w:rPr>
          <w:rFonts w:ascii="Arial" w:hAnsi="Arial" w:cs="Arial"/>
          <w:bCs/>
          <w:sz w:val="24"/>
          <w:szCs w:val="24"/>
        </w:rPr>
      </w:pPr>
      <w:r w:rsidRPr="00F30DB1">
        <w:rPr>
          <w:rFonts w:ascii="Arial" w:hAnsi="Arial" w:cs="Arial"/>
          <w:b/>
          <w:color w:val="FF3300"/>
          <w:sz w:val="24"/>
          <w:szCs w:val="24"/>
        </w:rPr>
        <w:t>Les séjours de</w:t>
      </w:r>
      <w:r w:rsidR="006812CC" w:rsidRPr="00F30DB1">
        <w:rPr>
          <w:rFonts w:ascii="Arial" w:hAnsi="Arial" w:cs="Arial"/>
          <w:b/>
          <w:color w:val="FF3300"/>
          <w:sz w:val="24"/>
          <w:szCs w:val="24"/>
        </w:rPr>
        <w:t xml:space="preserve"> répit </w:t>
      </w:r>
      <w:r w:rsidR="00691AC0" w:rsidRPr="00F30DB1">
        <w:rPr>
          <w:rFonts w:ascii="Arial" w:hAnsi="Arial" w:cs="Arial"/>
          <w:b/>
          <w:color w:val="FF3300"/>
          <w:sz w:val="24"/>
          <w:szCs w:val="24"/>
        </w:rPr>
        <w:t xml:space="preserve">/ </w:t>
      </w:r>
      <w:r w:rsidR="001B47CB" w:rsidRPr="00F30DB1">
        <w:rPr>
          <w:rFonts w:ascii="Arial" w:hAnsi="Arial" w:cs="Arial"/>
          <w:b/>
          <w:color w:val="FF3300"/>
          <w:sz w:val="24"/>
          <w:szCs w:val="24"/>
        </w:rPr>
        <w:t>rupture et</w:t>
      </w:r>
      <w:r w:rsidR="006812CC" w:rsidRPr="00F30DB1">
        <w:rPr>
          <w:rFonts w:ascii="Arial" w:hAnsi="Arial" w:cs="Arial"/>
          <w:b/>
          <w:color w:val="FF3300"/>
          <w:sz w:val="24"/>
          <w:szCs w:val="24"/>
        </w:rPr>
        <w:t xml:space="preserve"> </w:t>
      </w:r>
      <w:r w:rsidRPr="00F30DB1">
        <w:rPr>
          <w:rFonts w:ascii="Arial" w:hAnsi="Arial" w:cs="Arial"/>
          <w:b/>
          <w:color w:val="FF3300"/>
          <w:sz w:val="24"/>
          <w:szCs w:val="24"/>
        </w:rPr>
        <w:t>vacances</w:t>
      </w:r>
      <w:r w:rsidRPr="00F30DB1">
        <w:rPr>
          <w:rFonts w:ascii="Arial" w:hAnsi="Arial" w:cs="Arial"/>
          <w:bCs/>
          <w:color w:val="FF3300"/>
          <w:sz w:val="24"/>
          <w:szCs w:val="24"/>
        </w:rPr>
        <w:t xml:space="preserve"> </w:t>
      </w:r>
      <w:r w:rsidRPr="00F30DB1">
        <w:rPr>
          <w:rFonts w:ascii="Arial" w:hAnsi="Arial" w:cs="Arial"/>
          <w:b/>
          <w:color w:val="FF3300"/>
          <w:sz w:val="24"/>
          <w:szCs w:val="24"/>
        </w:rPr>
        <w:t>sont de nouveau possibles</w:t>
      </w:r>
      <w:r w:rsidRPr="00F30DB1">
        <w:rPr>
          <w:rFonts w:ascii="Arial" w:hAnsi="Arial" w:cs="Arial"/>
          <w:bCs/>
          <w:color w:val="FF3300"/>
          <w:sz w:val="24"/>
          <w:szCs w:val="24"/>
        </w:rPr>
        <w:t xml:space="preserve"> </w:t>
      </w:r>
      <w:r w:rsidRPr="001967AC">
        <w:rPr>
          <w:rFonts w:ascii="Arial" w:hAnsi="Arial" w:cs="Arial"/>
          <w:bCs/>
          <w:sz w:val="24"/>
          <w:szCs w:val="24"/>
        </w:rPr>
        <w:t>dans les zones vertes sur le territoire français.</w:t>
      </w:r>
      <w:r w:rsidR="001967AC">
        <w:rPr>
          <w:rFonts w:ascii="Arial" w:hAnsi="Arial" w:cs="Arial"/>
          <w:bCs/>
          <w:sz w:val="24"/>
          <w:szCs w:val="24"/>
        </w:rPr>
        <w:t xml:space="preserve"> </w:t>
      </w:r>
      <w:r w:rsidRPr="001967AC">
        <w:rPr>
          <w:rFonts w:ascii="Arial" w:hAnsi="Arial" w:cs="Arial"/>
          <w:bCs/>
          <w:sz w:val="24"/>
          <w:szCs w:val="24"/>
        </w:rPr>
        <w:t>L’</w:t>
      </w:r>
      <w:r w:rsidR="006812CC" w:rsidRPr="001967AC">
        <w:rPr>
          <w:rFonts w:ascii="Arial" w:hAnsi="Arial" w:cs="Arial"/>
          <w:bCs/>
          <w:sz w:val="24"/>
          <w:szCs w:val="24"/>
        </w:rPr>
        <w:t>Accueil et l’Accompagnement de jour du SHAVS</w:t>
      </w:r>
      <w:r w:rsidRPr="001967AC">
        <w:rPr>
          <w:rFonts w:ascii="Arial" w:hAnsi="Arial" w:cs="Arial"/>
          <w:bCs/>
          <w:sz w:val="24"/>
          <w:szCs w:val="24"/>
        </w:rPr>
        <w:t xml:space="preserve"> maintient son activité</w:t>
      </w:r>
      <w:r w:rsidR="006812CC" w:rsidRPr="001967AC">
        <w:rPr>
          <w:rFonts w:ascii="Arial" w:hAnsi="Arial" w:cs="Arial"/>
          <w:bCs/>
          <w:sz w:val="24"/>
          <w:szCs w:val="24"/>
        </w:rPr>
        <w:t>,</w:t>
      </w:r>
      <w:r w:rsidRPr="001967AC">
        <w:rPr>
          <w:rFonts w:ascii="Arial" w:hAnsi="Arial" w:cs="Arial"/>
          <w:bCs/>
          <w:sz w:val="24"/>
          <w:szCs w:val="24"/>
        </w:rPr>
        <w:t xml:space="preserve"> mais dans des conditions particulières (prendre contact avec ce service pour plus d’informations).</w:t>
      </w:r>
    </w:p>
    <w:p w14:paraId="26C6120B" w14:textId="275DCAA5" w:rsidR="00140FA4" w:rsidRPr="001967AC" w:rsidRDefault="00140FA4" w:rsidP="001967AC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1967AC">
        <w:rPr>
          <w:rFonts w:ascii="Arial" w:hAnsi="Arial" w:cs="Arial"/>
          <w:b/>
          <w:bCs/>
          <w:color w:val="00B050"/>
          <w:sz w:val="24"/>
          <w:szCs w:val="24"/>
        </w:rPr>
        <w:t xml:space="preserve">Prochaine date de rencontre pour la 3ème réunion de travail du </w:t>
      </w:r>
      <w:r w:rsidRPr="001967AC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« Comité de pilotage associatif gestion du déconfinement »</w:t>
      </w:r>
      <w:r w:rsidRPr="001967AC">
        <w:rPr>
          <w:rFonts w:ascii="Arial" w:hAnsi="Arial" w:cs="Arial"/>
          <w:b/>
          <w:bCs/>
          <w:color w:val="00B050"/>
          <w:sz w:val="24"/>
          <w:szCs w:val="24"/>
        </w:rPr>
        <w:t xml:space="preserve"> : vendredi prochain, </w:t>
      </w:r>
      <w:r w:rsidRPr="001967AC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Vendredi 5 JUIN à 18h30</w:t>
      </w:r>
      <w:r w:rsidRPr="001967AC">
        <w:rPr>
          <w:rFonts w:ascii="Arial" w:hAnsi="Arial" w:cs="Arial"/>
          <w:b/>
          <w:bCs/>
          <w:color w:val="00B050"/>
          <w:sz w:val="24"/>
          <w:szCs w:val="24"/>
        </w:rPr>
        <w:t>, avec des modalités de rencontre similaires</w:t>
      </w:r>
      <w:r w:rsidRPr="001967AC">
        <w:rPr>
          <w:b/>
          <w:bCs/>
          <w:color w:val="00B050"/>
          <w:sz w:val="24"/>
          <w:szCs w:val="24"/>
        </w:rPr>
        <w:t>.</w:t>
      </w:r>
    </w:p>
    <w:sectPr w:rsidR="00140FA4" w:rsidRPr="001967AC" w:rsidSect="00F35E1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5B3F" w14:textId="77777777" w:rsidR="001A7A9C" w:rsidRDefault="001A7A9C" w:rsidP="00682D89">
      <w:pPr>
        <w:spacing w:after="0" w:line="240" w:lineRule="auto"/>
      </w:pPr>
      <w:r>
        <w:separator/>
      </w:r>
    </w:p>
  </w:endnote>
  <w:endnote w:type="continuationSeparator" w:id="0">
    <w:p w14:paraId="66CE2C77" w14:textId="77777777" w:rsidR="001A7A9C" w:rsidRDefault="001A7A9C" w:rsidP="0068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737903"/>
      <w:docPartObj>
        <w:docPartGallery w:val="Page Numbers (Bottom of Page)"/>
        <w:docPartUnique/>
      </w:docPartObj>
    </w:sdtPr>
    <w:sdtEndPr/>
    <w:sdtContent>
      <w:p w14:paraId="72736C98" w14:textId="77777777" w:rsidR="009047D1" w:rsidRDefault="00D124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119F14A" w14:textId="77777777" w:rsidR="009047D1" w:rsidRDefault="001A7A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7017" w14:textId="77777777" w:rsidR="001A7A9C" w:rsidRDefault="001A7A9C" w:rsidP="00682D89">
      <w:pPr>
        <w:spacing w:after="0" w:line="240" w:lineRule="auto"/>
      </w:pPr>
      <w:r>
        <w:separator/>
      </w:r>
    </w:p>
  </w:footnote>
  <w:footnote w:type="continuationSeparator" w:id="0">
    <w:p w14:paraId="687AB7B3" w14:textId="77777777" w:rsidR="001A7A9C" w:rsidRDefault="001A7A9C" w:rsidP="0068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3742" w14:textId="77777777" w:rsidR="00A21901" w:rsidRDefault="00D1246E">
    <w:pPr>
      <w:pStyle w:val="En-tte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4290"/>
    <w:multiLevelType w:val="hybridMultilevel"/>
    <w:tmpl w:val="82928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8E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DD26A44"/>
    <w:multiLevelType w:val="hybridMultilevel"/>
    <w:tmpl w:val="D070DB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47108"/>
    <w:multiLevelType w:val="hybridMultilevel"/>
    <w:tmpl w:val="042A1BE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E4222B"/>
    <w:multiLevelType w:val="multilevel"/>
    <w:tmpl w:val="2CE01BF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3C0689"/>
    <w:multiLevelType w:val="hybridMultilevel"/>
    <w:tmpl w:val="BE52E12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24464A2"/>
    <w:multiLevelType w:val="hybridMultilevel"/>
    <w:tmpl w:val="C3B0E1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117F4"/>
    <w:multiLevelType w:val="hybridMultilevel"/>
    <w:tmpl w:val="1E981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14"/>
    <w:rsid w:val="0001436E"/>
    <w:rsid w:val="00076CDB"/>
    <w:rsid w:val="00084864"/>
    <w:rsid w:val="000B257D"/>
    <w:rsid w:val="0013160F"/>
    <w:rsid w:val="00140FA4"/>
    <w:rsid w:val="001967AC"/>
    <w:rsid w:val="001A7A9C"/>
    <w:rsid w:val="001B47CB"/>
    <w:rsid w:val="002475C8"/>
    <w:rsid w:val="0027440B"/>
    <w:rsid w:val="002B1A43"/>
    <w:rsid w:val="002B1D4B"/>
    <w:rsid w:val="003034F6"/>
    <w:rsid w:val="00394874"/>
    <w:rsid w:val="00397312"/>
    <w:rsid w:val="0046148C"/>
    <w:rsid w:val="005333DB"/>
    <w:rsid w:val="00535A7C"/>
    <w:rsid w:val="005A73DA"/>
    <w:rsid w:val="005B0BF5"/>
    <w:rsid w:val="005C20D6"/>
    <w:rsid w:val="005C7120"/>
    <w:rsid w:val="005D580E"/>
    <w:rsid w:val="005D7021"/>
    <w:rsid w:val="005E0C5C"/>
    <w:rsid w:val="006812CC"/>
    <w:rsid w:val="00682D89"/>
    <w:rsid w:val="00691AC0"/>
    <w:rsid w:val="007465C5"/>
    <w:rsid w:val="0075716F"/>
    <w:rsid w:val="007B7467"/>
    <w:rsid w:val="00811598"/>
    <w:rsid w:val="008B3F4E"/>
    <w:rsid w:val="009D6E75"/>
    <w:rsid w:val="009F0531"/>
    <w:rsid w:val="00C3288C"/>
    <w:rsid w:val="00C76081"/>
    <w:rsid w:val="00D1246E"/>
    <w:rsid w:val="00D12F96"/>
    <w:rsid w:val="00D44AFE"/>
    <w:rsid w:val="00D56757"/>
    <w:rsid w:val="00D736F1"/>
    <w:rsid w:val="00DC4B96"/>
    <w:rsid w:val="00F30DB1"/>
    <w:rsid w:val="00F35E14"/>
    <w:rsid w:val="00F51C87"/>
    <w:rsid w:val="00F65BFC"/>
    <w:rsid w:val="00FF194A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B8D9"/>
  <w15:chartTrackingRefBased/>
  <w15:docId w15:val="{9170E8B0-EF1A-4854-8822-8E33D65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28"/>
        <w:szCs w:val="2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14"/>
    <w:rPr>
      <w:rFonts w:asciiTheme="minorHAnsi" w:hAnsiTheme="minorHAnsi" w:cstheme="minorBidi"/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B1A43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1A43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1A43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1A43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1A4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1A4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1A4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1A4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1A4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8B3F4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F3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E14"/>
    <w:rPr>
      <w:rFonts w:asciiTheme="minorHAnsi" w:hAnsiTheme="minorHAnsi" w:cstheme="minorBidi"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3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14"/>
    <w:rPr>
      <w:rFonts w:asciiTheme="minorHAnsi" w:hAnsiTheme="minorHAnsi" w:cstheme="minorBidi"/>
      <w:color w:val="auto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35E1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2D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2D89"/>
    <w:rPr>
      <w:rFonts w:ascii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B1A43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1A43"/>
    <w:rPr>
      <w:rFonts w:asciiTheme="majorHAnsi" w:eastAsiaTheme="majorEastAsia" w:hAnsiTheme="majorHAnsi"/>
      <w:color w:val="2F5496" w:themeColor="accent1" w:themeShade="BF"/>
      <w:sz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B1A43"/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1A43"/>
    <w:rPr>
      <w:rFonts w:asciiTheme="majorHAnsi" w:eastAsiaTheme="majorEastAsia" w:hAnsiTheme="majorHAns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B1A43"/>
    <w:rPr>
      <w:rFonts w:asciiTheme="majorHAnsi" w:eastAsiaTheme="majorEastAsia" w:hAnsiTheme="majorHAns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B1A43"/>
    <w:rPr>
      <w:rFonts w:asciiTheme="majorHAnsi" w:eastAsiaTheme="majorEastAsia" w:hAnsiTheme="majorHAns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B1A43"/>
    <w:rPr>
      <w:rFonts w:asciiTheme="majorHAnsi" w:eastAsiaTheme="majorEastAsia" w:hAnsiTheme="majorHAns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B1A43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B1A43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Laurent</dc:creator>
  <cp:keywords/>
  <dc:description/>
  <cp:lastModifiedBy>dominique leportier</cp:lastModifiedBy>
  <cp:revision>2</cp:revision>
  <dcterms:created xsi:type="dcterms:W3CDTF">2020-06-30T07:18:00Z</dcterms:created>
  <dcterms:modified xsi:type="dcterms:W3CDTF">2020-06-30T07:18:00Z</dcterms:modified>
</cp:coreProperties>
</file>